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212E" w:rsidRDefault="0034212E" w:rsidP="0034212E">
      <w:pPr>
        <w:widowControl w:val="0"/>
        <w:autoSpaceDE w:val="0"/>
        <w:autoSpaceDN w:val="0"/>
        <w:adjustRightInd w:val="0"/>
        <w:spacing w:after="0"/>
        <w:ind w:firstLine="698"/>
        <w:jc w:val="right"/>
        <w:rPr>
          <w:rFonts w:ascii="Times New Roman CYR" w:eastAsia="Times New Roman" w:hAnsi="Times New Roman CYR" w:cs="Times New Roman CYR"/>
          <w:b/>
          <w:bCs/>
          <w:sz w:val="24"/>
          <w:szCs w:val="24"/>
          <w:lang w:val="ru-RU" w:eastAsia="ru-RU"/>
        </w:rPr>
      </w:pPr>
      <w:bookmarkStart w:id="0" w:name="sub_588675058"/>
      <w:r w:rsidRPr="0034212E">
        <w:rPr>
          <w:rFonts w:ascii="Times New Roman CYR" w:eastAsia="Times New Roman" w:hAnsi="Times New Roman CYR" w:cs="Times New Roman CYR"/>
          <w:b/>
          <w:bCs/>
          <w:sz w:val="24"/>
          <w:szCs w:val="24"/>
          <w:lang w:val="ru-RU" w:eastAsia="ru-RU"/>
        </w:rPr>
        <w:t xml:space="preserve">Приложение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N </w:t>
      </w:r>
      <w:r w:rsidR="008A7154">
        <w:rPr>
          <w:rFonts w:ascii="Times New Roman CYR" w:eastAsia="Times New Roman" w:hAnsi="Times New Roman CYR" w:cs="Times New Roman CYR"/>
          <w:b/>
          <w:bCs/>
          <w:sz w:val="24"/>
          <w:szCs w:val="24"/>
          <w:lang w:val="ru-RU" w:eastAsia="ru-RU"/>
        </w:rPr>
        <w:t>9</w:t>
      </w:r>
    </w:p>
    <w:bookmarkEnd w:id="0"/>
    <w:p w:rsidR="0034212E" w:rsidRPr="0034212E" w:rsidRDefault="0034212E" w:rsidP="00342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4212E">
        <w:rPr>
          <w:rFonts w:ascii="Times New Roman CYR" w:eastAsia="Times New Roman" w:hAnsi="Times New Roman CYR" w:cs="Times New Roman CYR"/>
          <w:b/>
          <w:bCs/>
          <w:sz w:val="24"/>
          <w:szCs w:val="24"/>
          <w:lang w:val="ru-RU" w:eastAsia="ru-RU"/>
        </w:rPr>
        <w:tab/>
      </w:r>
      <w:r w:rsidRPr="0034212E">
        <w:rPr>
          <w:rFonts w:ascii="Times New Roman" w:eastAsia="Times New Roman" w:hAnsi="Times New Roman"/>
          <w:sz w:val="24"/>
          <w:szCs w:val="24"/>
          <w:lang w:val="ru-RU" w:eastAsia="ru-RU"/>
        </w:rPr>
        <w:t>к учетной политике</w:t>
      </w:r>
    </w:p>
    <w:p w:rsidR="0034212E" w:rsidRPr="0034212E" w:rsidRDefault="0034212E" w:rsidP="0034212E">
      <w:pPr>
        <w:jc w:val="right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34212E">
        <w:rPr>
          <w:rFonts w:ascii="Times New Roman" w:hAnsi="Times New Roman"/>
          <w:color w:val="000000"/>
          <w:sz w:val="24"/>
          <w:szCs w:val="24"/>
          <w:lang w:val="ru-RU"/>
        </w:rPr>
        <w:t>к</w:t>
      </w:r>
      <w:r>
        <w:rPr>
          <w:rFonts w:ascii="Times New Roman" w:hAnsi="Times New Roman"/>
          <w:color w:val="000000"/>
          <w:sz w:val="24"/>
          <w:szCs w:val="24"/>
        </w:rPr>
        <w:t> </w:t>
      </w:r>
      <w:r w:rsidRPr="0034212E">
        <w:rPr>
          <w:rFonts w:ascii="Times New Roman" w:hAnsi="Times New Roman"/>
          <w:color w:val="000000"/>
          <w:sz w:val="24"/>
          <w:szCs w:val="24"/>
          <w:lang w:val="ru-RU"/>
        </w:rPr>
        <w:t>постановлению от</w:t>
      </w:r>
      <w:r>
        <w:rPr>
          <w:rFonts w:ascii="Times New Roman" w:hAnsi="Times New Roman"/>
          <w:color w:val="000000"/>
          <w:sz w:val="24"/>
          <w:szCs w:val="24"/>
        </w:rPr>
        <w:t> </w:t>
      </w:r>
      <w:r w:rsidRPr="0034212E">
        <w:rPr>
          <w:rFonts w:ascii="Times New Roman" w:hAnsi="Times New Roman"/>
          <w:color w:val="000000"/>
          <w:sz w:val="24"/>
          <w:szCs w:val="24"/>
          <w:lang w:val="ru-RU"/>
        </w:rPr>
        <w:t>22.01.2024</w:t>
      </w:r>
      <w:r>
        <w:rPr>
          <w:rFonts w:ascii="Times New Roman" w:hAnsi="Times New Roman"/>
          <w:color w:val="000000"/>
          <w:sz w:val="24"/>
          <w:szCs w:val="24"/>
        </w:rPr>
        <w:t> </w:t>
      </w:r>
      <w:r w:rsidRPr="0034212E">
        <w:rPr>
          <w:rFonts w:ascii="Times New Roman" w:hAnsi="Times New Roman"/>
          <w:color w:val="000000"/>
          <w:sz w:val="24"/>
          <w:szCs w:val="24"/>
          <w:lang w:val="ru-RU"/>
        </w:rPr>
        <w:t>№</w:t>
      </w:r>
      <w:r>
        <w:rPr>
          <w:rFonts w:ascii="Times New Roman" w:hAnsi="Times New Roman"/>
          <w:color w:val="000000"/>
          <w:sz w:val="24"/>
          <w:szCs w:val="24"/>
        </w:rPr>
        <w:t> </w:t>
      </w:r>
      <w:r w:rsidRPr="0034212E">
        <w:rPr>
          <w:rFonts w:ascii="Times New Roman" w:hAnsi="Times New Roman"/>
          <w:color w:val="000000"/>
          <w:sz w:val="24"/>
          <w:szCs w:val="24"/>
          <w:lang w:val="ru-RU"/>
        </w:rPr>
        <w:t>08</w:t>
      </w:r>
    </w:p>
    <w:p w:rsidR="008E2348" w:rsidRPr="006169EE" w:rsidRDefault="008E2348" w:rsidP="008E2348">
      <w:pPr>
        <w:pStyle w:val="2"/>
        <w:jc w:val="center"/>
        <w:rPr>
          <w:rFonts w:ascii="Liberation Serif" w:eastAsia="Times New Roman" w:hAnsi="Liberation Serif" w:cs="Times New Roman"/>
          <w:bCs w:val="0"/>
          <w:color w:val="auto"/>
          <w:sz w:val="28"/>
          <w:szCs w:val="28"/>
          <w:lang w:val="ru-RU" w:eastAsia="ru-RU"/>
        </w:rPr>
      </w:pPr>
      <w:bookmarkStart w:id="1" w:name="_GoBack"/>
      <w:bookmarkEnd w:id="1"/>
      <w:r w:rsidRPr="006169EE">
        <w:rPr>
          <w:rFonts w:ascii="Liberation Serif" w:eastAsia="Times New Roman" w:hAnsi="Liberation Serif" w:cs="Times New Roman"/>
          <w:bCs w:val="0"/>
          <w:color w:val="auto"/>
          <w:sz w:val="28"/>
          <w:szCs w:val="28"/>
          <w:lang w:val="ru-RU" w:eastAsia="ru-RU"/>
        </w:rPr>
        <w:t>Положение о списании кредиторской задолженности</w:t>
      </w:r>
    </w:p>
    <w:p w:rsidR="008E2348" w:rsidRPr="006169EE" w:rsidRDefault="00FD5E9F" w:rsidP="008E2348">
      <w:pPr>
        <w:pStyle w:val="a3"/>
        <w:spacing w:before="0" w:beforeAutospacing="0" w:after="0" w:afterAutospacing="0"/>
        <w:ind w:firstLine="567"/>
        <w:jc w:val="both"/>
        <w:rPr>
          <w:rFonts w:ascii="Liberation Serif" w:hAnsi="Liberation Serif"/>
          <w:sz w:val="28"/>
          <w:szCs w:val="28"/>
        </w:rPr>
      </w:pPr>
      <w:hyperlink r:id="rId5" w:anchor="/document/113/3391/" w:tooltip="Кредиторская задолженность - обязательства организации по оплате полученных товаров, работ, услуг, по расчетам с бюджетом и персоналом, а также по поставкам товаров (работ, услуг).." w:history="1">
        <w:r w:rsidR="008E2348" w:rsidRPr="006169EE">
          <w:rPr>
            <w:rFonts w:ascii="Liberation Serif" w:hAnsi="Liberation Serif"/>
            <w:sz w:val="28"/>
            <w:szCs w:val="28"/>
          </w:rPr>
          <w:t>Кредиторская задолженность</w:t>
        </w:r>
      </w:hyperlink>
      <w:r w:rsidR="008E2348" w:rsidRPr="006169EE">
        <w:rPr>
          <w:rFonts w:ascii="Liberation Serif" w:hAnsi="Liberation Serif"/>
          <w:sz w:val="28"/>
          <w:szCs w:val="28"/>
        </w:rPr>
        <w:t xml:space="preserve"> возникает в </w:t>
      </w:r>
      <w:proofErr w:type="gramStart"/>
      <w:r w:rsidR="008E2348" w:rsidRPr="006169EE">
        <w:rPr>
          <w:rFonts w:ascii="Liberation Serif" w:hAnsi="Liberation Serif"/>
          <w:sz w:val="28"/>
          <w:szCs w:val="28"/>
        </w:rPr>
        <w:t>случаях,  если</w:t>
      </w:r>
      <w:proofErr w:type="gramEnd"/>
      <w:r w:rsidR="008E2348" w:rsidRPr="006169EE">
        <w:rPr>
          <w:rFonts w:ascii="Liberation Serif" w:hAnsi="Liberation Serif"/>
          <w:sz w:val="28"/>
          <w:szCs w:val="28"/>
        </w:rPr>
        <w:t xml:space="preserve"> учреждение </w:t>
      </w:r>
      <w:r w:rsidR="008E2348" w:rsidRPr="006169EE">
        <w:rPr>
          <w:rFonts w:ascii="Liberation Serif" w:hAnsi="Liberation Serif"/>
          <w:sz w:val="28"/>
          <w:szCs w:val="28"/>
        </w:rPr>
        <w:br/>
        <w:t>не рассчиталось с контрагентом: поставщиком, сотрудником, бюджетом, или  не передало покупателю товары, работы или услуги в счет полученного аванса.</w:t>
      </w:r>
    </w:p>
    <w:p w:rsidR="008E2348" w:rsidRPr="006169EE" w:rsidRDefault="008E2348" w:rsidP="008E2348">
      <w:pPr>
        <w:pStyle w:val="a3"/>
        <w:spacing w:before="0" w:beforeAutospacing="0" w:after="0" w:afterAutospacing="0"/>
        <w:ind w:firstLine="567"/>
        <w:jc w:val="both"/>
        <w:rPr>
          <w:rFonts w:ascii="Liberation Serif" w:hAnsi="Liberation Serif"/>
          <w:sz w:val="28"/>
          <w:szCs w:val="28"/>
        </w:rPr>
      </w:pPr>
      <w:r w:rsidRPr="006169EE">
        <w:rPr>
          <w:rFonts w:ascii="Liberation Serif" w:hAnsi="Liberation Serif"/>
          <w:sz w:val="28"/>
          <w:szCs w:val="28"/>
        </w:rPr>
        <w:t xml:space="preserve">Кредиторская задолженность учитывается на балансе, пока не пройдет срок исковой давности. Исключение – если </w:t>
      </w:r>
      <w:hyperlink r:id="rId6" w:anchor="/document/16/62008/dfassnhnw6/" w:history="1">
        <w:r w:rsidRPr="006169EE">
          <w:rPr>
            <w:rFonts w:ascii="Liberation Serif" w:hAnsi="Liberation Serif"/>
            <w:sz w:val="28"/>
            <w:szCs w:val="28"/>
          </w:rPr>
          <w:t xml:space="preserve">кредитор не требует </w:t>
        </w:r>
        <w:r w:rsidRPr="006169EE">
          <w:rPr>
            <w:rFonts w:ascii="Liberation Serif" w:hAnsi="Liberation Serif"/>
            <w:sz w:val="28"/>
            <w:szCs w:val="28"/>
          </w:rPr>
          <w:br/>
          <w:t>и не подтверждает долг при инвентаризации</w:t>
        </w:r>
      </w:hyperlink>
      <w:r w:rsidRPr="006169EE">
        <w:rPr>
          <w:rFonts w:ascii="Liberation Serif" w:hAnsi="Liberation Serif"/>
          <w:sz w:val="28"/>
          <w:szCs w:val="28"/>
        </w:rPr>
        <w:t xml:space="preserve">. Тогда учреждение вправе списать его до конца этого срока. Для задолженности по налогам, сборам, пеням и штрафам конец срока исковой давности </w:t>
      </w:r>
      <w:hyperlink r:id="rId7" w:anchor="/document/12/244724/" w:history="1">
        <w:r w:rsidRPr="006169EE">
          <w:rPr>
            <w:rFonts w:ascii="Liberation Serif" w:hAnsi="Liberation Serif"/>
            <w:sz w:val="28"/>
            <w:szCs w:val="28"/>
          </w:rPr>
          <w:t xml:space="preserve">не основание, чтобы </w:t>
        </w:r>
        <w:r w:rsidRPr="006169EE">
          <w:rPr>
            <w:rFonts w:ascii="Liberation Serif" w:hAnsi="Liberation Serif"/>
            <w:sz w:val="28"/>
            <w:szCs w:val="28"/>
          </w:rPr>
          <w:br/>
          <w:t>ее списать</w:t>
        </w:r>
      </w:hyperlink>
      <w:r w:rsidRPr="006169EE">
        <w:rPr>
          <w:rFonts w:ascii="Liberation Serif" w:hAnsi="Liberation Serif"/>
          <w:sz w:val="28"/>
          <w:szCs w:val="28"/>
        </w:rPr>
        <w:t>.</w:t>
      </w:r>
    </w:p>
    <w:p w:rsidR="008E2348" w:rsidRPr="006169EE" w:rsidRDefault="008E2348" w:rsidP="008E2348">
      <w:pPr>
        <w:pStyle w:val="a3"/>
        <w:spacing w:before="0" w:beforeAutospacing="0" w:after="0" w:afterAutospacing="0"/>
        <w:ind w:firstLine="567"/>
        <w:jc w:val="both"/>
        <w:rPr>
          <w:rFonts w:ascii="Liberation Serif" w:hAnsi="Liberation Serif"/>
          <w:sz w:val="28"/>
          <w:szCs w:val="28"/>
        </w:rPr>
      </w:pPr>
      <w:r w:rsidRPr="006169EE">
        <w:rPr>
          <w:rFonts w:ascii="Liberation Serif" w:hAnsi="Liberation Serif"/>
          <w:sz w:val="28"/>
          <w:szCs w:val="28"/>
        </w:rPr>
        <w:t xml:space="preserve">Общий срок исковой давности – три года, но есть исключения. Например, сделку можно признать недействительной в течение года. Оспорить продажу доли в общей собственности – в течение трех месяцев. Срок исковой давности может прерываться. Основание – </w:t>
      </w:r>
      <w:hyperlink r:id="rId8" w:anchor="/document/12/145607/" w:history="1">
        <w:r w:rsidRPr="006169EE">
          <w:rPr>
            <w:rFonts w:ascii="Liberation Serif" w:hAnsi="Liberation Serif"/>
            <w:sz w:val="28"/>
            <w:szCs w:val="28"/>
          </w:rPr>
          <w:t>действия лица, которые говорят о том, что он признает долг</w:t>
        </w:r>
      </w:hyperlink>
      <w:r w:rsidRPr="006169EE">
        <w:rPr>
          <w:rFonts w:ascii="Liberation Serif" w:hAnsi="Liberation Serif"/>
          <w:sz w:val="28"/>
          <w:szCs w:val="28"/>
        </w:rPr>
        <w:t xml:space="preserve">. После перерыва считается срок заново. Время, которое прошло до перерыва, в новый срок не засчитывается. Максимальный срок исковой давности – 10 лет со дня, когда нарушили право, даже если его прерывали. </w:t>
      </w:r>
      <w:r>
        <w:rPr>
          <w:rFonts w:ascii="Liberation Serif" w:hAnsi="Liberation Serif"/>
          <w:sz w:val="28"/>
          <w:szCs w:val="28"/>
        </w:rPr>
        <w:t>Исключение – случаи из Закона о терроризме № 35-ФЗ.</w:t>
      </w:r>
    </w:p>
    <w:p w:rsidR="008E2348" w:rsidRPr="006169EE" w:rsidRDefault="008E2348" w:rsidP="008E2348">
      <w:pPr>
        <w:pStyle w:val="a3"/>
        <w:spacing w:before="0" w:beforeAutospacing="0" w:after="0" w:afterAutospacing="0"/>
        <w:ind w:left="709"/>
        <w:jc w:val="both"/>
        <w:rPr>
          <w:rFonts w:ascii="Liberation Serif" w:hAnsi="Liberation Serif"/>
          <w:sz w:val="28"/>
          <w:szCs w:val="28"/>
        </w:rPr>
      </w:pPr>
      <w:r w:rsidRPr="006169EE">
        <w:rPr>
          <w:rFonts w:ascii="Liberation Serif" w:hAnsi="Liberation Serif"/>
          <w:sz w:val="28"/>
          <w:szCs w:val="28"/>
        </w:rPr>
        <w:t xml:space="preserve">Основание: статьи </w:t>
      </w:r>
      <w:hyperlink r:id="rId9" w:anchor="/document/99/9027690/ZAP235G3CP/" w:tooltip="Статья 196. Общий срок исковой давности" w:history="1">
        <w:r w:rsidRPr="006169EE">
          <w:rPr>
            <w:rFonts w:ascii="Liberation Serif" w:hAnsi="Liberation Serif"/>
            <w:sz w:val="28"/>
            <w:szCs w:val="28"/>
          </w:rPr>
          <w:t>196–197</w:t>
        </w:r>
      </w:hyperlink>
      <w:r w:rsidRPr="006169EE">
        <w:rPr>
          <w:rFonts w:ascii="Liberation Serif" w:hAnsi="Liberation Serif"/>
          <w:sz w:val="28"/>
          <w:szCs w:val="28"/>
        </w:rPr>
        <w:t>,</w:t>
      </w:r>
      <w:hyperlink r:id="rId10" w:anchor="/document/99/9027690/ZAP26MO3GF/" w:tooltip="Статья 203. Перерыв течения срока исковой давности" w:history="1">
        <w:r w:rsidRPr="006169EE">
          <w:rPr>
            <w:rFonts w:ascii="Liberation Serif" w:hAnsi="Liberation Serif"/>
            <w:sz w:val="28"/>
            <w:szCs w:val="28"/>
          </w:rPr>
          <w:t>203</w:t>
        </w:r>
      </w:hyperlink>
      <w:r w:rsidRPr="006169EE">
        <w:rPr>
          <w:rFonts w:ascii="Liberation Serif" w:hAnsi="Liberation Serif"/>
          <w:sz w:val="28"/>
          <w:szCs w:val="28"/>
        </w:rPr>
        <w:t xml:space="preserve">, </w:t>
      </w:r>
      <w:hyperlink r:id="rId11" w:anchor="/document/99/9027690/XA00M3O2ME/" w:tooltip="2. Срок исковой давности по требованию о признании оспоримой сделки недействительной и о применении последствий ее недействительности составляет один год. Течение срока исковой давности..." w:history="1">
        <w:r w:rsidRPr="006169EE">
          <w:rPr>
            <w:rFonts w:ascii="Liberation Serif" w:hAnsi="Liberation Serif"/>
            <w:sz w:val="28"/>
            <w:szCs w:val="28"/>
          </w:rPr>
          <w:t>п</w:t>
        </w:r>
        <w:r>
          <w:rPr>
            <w:rFonts w:ascii="Liberation Serif" w:hAnsi="Liberation Serif"/>
            <w:sz w:val="28"/>
            <w:szCs w:val="28"/>
          </w:rPr>
          <w:t>.</w:t>
        </w:r>
        <w:r w:rsidRPr="006169EE">
          <w:rPr>
            <w:rFonts w:ascii="Liberation Serif" w:hAnsi="Liberation Serif"/>
            <w:sz w:val="28"/>
            <w:szCs w:val="28"/>
          </w:rPr>
          <w:t xml:space="preserve"> 2</w:t>
        </w:r>
      </w:hyperlink>
      <w:r w:rsidRPr="006169EE">
        <w:rPr>
          <w:rFonts w:ascii="Liberation Serif" w:hAnsi="Liberation Serif"/>
          <w:sz w:val="28"/>
          <w:szCs w:val="28"/>
        </w:rPr>
        <w:t xml:space="preserve"> статьи 181, </w:t>
      </w:r>
      <w:hyperlink r:id="rId12" w:anchor="/document/99/9027690/XA00MBC2NN/" w:tooltip="3. При продаже доли с нарушением преимущественного права покупки любой другой участник долевой собственности имеет право в течение трех месяцев требовать в судебном порядке перевода..." w:history="1">
        <w:r w:rsidRPr="006169EE">
          <w:rPr>
            <w:rFonts w:ascii="Liberation Serif" w:hAnsi="Liberation Serif"/>
            <w:sz w:val="28"/>
            <w:szCs w:val="28"/>
          </w:rPr>
          <w:t>п</w:t>
        </w:r>
        <w:r>
          <w:rPr>
            <w:rFonts w:ascii="Liberation Serif" w:hAnsi="Liberation Serif"/>
            <w:sz w:val="28"/>
            <w:szCs w:val="28"/>
          </w:rPr>
          <w:t>.</w:t>
        </w:r>
        <w:r w:rsidRPr="006169EE">
          <w:rPr>
            <w:rFonts w:ascii="Liberation Serif" w:hAnsi="Liberation Serif"/>
            <w:sz w:val="28"/>
            <w:szCs w:val="28"/>
          </w:rPr>
          <w:t xml:space="preserve"> 3</w:t>
        </w:r>
      </w:hyperlink>
      <w:r>
        <w:rPr>
          <w:rFonts w:ascii="Liberation Serif" w:hAnsi="Liberation Serif"/>
          <w:sz w:val="28"/>
          <w:szCs w:val="28"/>
        </w:rPr>
        <w:t xml:space="preserve"> статьи 250 Г</w:t>
      </w:r>
      <w:r w:rsidRPr="006169EE">
        <w:rPr>
          <w:rFonts w:ascii="Liberation Serif" w:hAnsi="Liberation Serif"/>
          <w:sz w:val="28"/>
          <w:szCs w:val="28"/>
        </w:rPr>
        <w:t>К.</w:t>
      </w:r>
    </w:p>
    <w:p w:rsidR="008E2348" w:rsidRPr="006169EE" w:rsidRDefault="008E2348" w:rsidP="008E2348">
      <w:pPr>
        <w:pStyle w:val="a3"/>
        <w:spacing w:before="0" w:beforeAutospacing="0" w:after="0" w:afterAutospacing="0"/>
        <w:ind w:firstLine="567"/>
        <w:jc w:val="both"/>
        <w:rPr>
          <w:rFonts w:ascii="Liberation Serif" w:hAnsi="Liberation Serif"/>
          <w:sz w:val="28"/>
          <w:szCs w:val="28"/>
        </w:rPr>
      </w:pPr>
      <w:r w:rsidRPr="006169EE">
        <w:rPr>
          <w:rFonts w:ascii="Liberation Serif" w:hAnsi="Liberation Serif"/>
          <w:sz w:val="28"/>
          <w:szCs w:val="28"/>
        </w:rPr>
        <w:t xml:space="preserve">Не погасившую задолженность в срок и не взысканную вовремя кредитором списывают с баланса на </w:t>
      </w:r>
      <w:hyperlink r:id="rId13" w:anchor="/document/99/902249301/ZAP2C2C3J1/" w:tooltip="Счет 20 Задолженность, невостребованная кредиторами" w:history="1">
        <w:proofErr w:type="spellStart"/>
        <w:r w:rsidRPr="006169EE">
          <w:rPr>
            <w:rFonts w:ascii="Liberation Serif" w:hAnsi="Liberation Serif"/>
            <w:sz w:val="28"/>
            <w:szCs w:val="28"/>
          </w:rPr>
          <w:t>забалансовый</w:t>
        </w:r>
        <w:proofErr w:type="spellEnd"/>
        <w:r w:rsidRPr="006169EE">
          <w:rPr>
            <w:rFonts w:ascii="Liberation Serif" w:hAnsi="Liberation Serif"/>
            <w:sz w:val="28"/>
            <w:szCs w:val="28"/>
          </w:rPr>
          <w:t xml:space="preserve"> счет 20</w:t>
        </w:r>
      </w:hyperlink>
      <w:r w:rsidRPr="006169EE">
        <w:rPr>
          <w:rFonts w:ascii="Liberation Serif" w:hAnsi="Liberation Serif"/>
          <w:sz w:val="28"/>
          <w:szCs w:val="28"/>
        </w:rPr>
        <w:t xml:space="preserve"> «Задолженность, не востребованная кредиторами». Исключение – кредиторская задолженность по налогам, сборам, пеням и штрафам. Для таких долгов окончание срока исковой давности </w:t>
      </w:r>
      <w:hyperlink r:id="rId14" w:anchor="/document/12/244724/" w:history="1">
        <w:r w:rsidRPr="006169EE">
          <w:rPr>
            <w:rFonts w:ascii="Liberation Serif" w:hAnsi="Liberation Serif"/>
            <w:sz w:val="28"/>
            <w:szCs w:val="28"/>
          </w:rPr>
          <w:t>не является основанием</w:t>
        </w:r>
      </w:hyperlink>
      <w:r w:rsidRPr="006169EE">
        <w:rPr>
          <w:rFonts w:ascii="Liberation Serif" w:hAnsi="Liberation Serif"/>
          <w:sz w:val="28"/>
          <w:szCs w:val="28"/>
        </w:rPr>
        <w:t xml:space="preserve"> для списания.</w:t>
      </w:r>
    </w:p>
    <w:p w:rsidR="008E2348" w:rsidRPr="006169EE" w:rsidRDefault="008E2348" w:rsidP="008E2348">
      <w:pPr>
        <w:pStyle w:val="a3"/>
        <w:spacing w:before="0" w:beforeAutospacing="0" w:after="0" w:afterAutospacing="0"/>
        <w:ind w:firstLine="567"/>
        <w:jc w:val="both"/>
        <w:rPr>
          <w:rFonts w:ascii="Liberation Serif" w:hAnsi="Liberation Serif"/>
          <w:sz w:val="28"/>
          <w:szCs w:val="28"/>
        </w:rPr>
      </w:pPr>
      <w:r w:rsidRPr="006169EE">
        <w:rPr>
          <w:rFonts w:ascii="Liberation Serif" w:hAnsi="Liberation Serif"/>
          <w:sz w:val="28"/>
          <w:szCs w:val="28"/>
        </w:rPr>
        <w:t xml:space="preserve">Кредиторская задолженность списывается с баланса отдельно </w:t>
      </w:r>
      <w:r w:rsidRPr="006169EE">
        <w:rPr>
          <w:rFonts w:ascii="Liberation Serif" w:hAnsi="Liberation Serif"/>
          <w:sz w:val="28"/>
          <w:szCs w:val="28"/>
        </w:rPr>
        <w:br/>
        <w:t xml:space="preserve">по каждому обязательству, кредитору. Размер долга определяется </w:t>
      </w:r>
      <w:r w:rsidRPr="006169EE">
        <w:rPr>
          <w:rFonts w:ascii="Liberation Serif" w:hAnsi="Liberation Serif"/>
          <w:sz w:val="28"/>
          <w:szCs w:val="28"/>
        </w:rPr>
        <w:br/>
        <w:t xml:space="preserve">по результатам </w:t>
      </w:r>
      <w:hyperlink r:id="rId15" w:anchor="/document/16/61472/" w:history="1">
        <w:r w:rsidRPr="006169EE">
          <w:rPr>
            <w:rFonts w:ascii="Liberation Serif" w:hAnsi="Liberation Serif"/>
            <w:sz w:val="28"/>
            <w:szCs w:val="28"/>
          </w:rPr>
          <w:t>инвентаризации</w:t>
        </w:r>
      </w:hyperlink>
      <w:r w:rsidRPr="006169EE">
        <w:rPr>
          <w:rFonts w:ascii="Liberation Serif" w:hAnsi="Liberation Serif"/>
          <w:sz w:val="28"/>
          <w:szCs w:val="28"/>
        </w:rPr>
        <w:t xml:space="preserve"> и отражается в инвентаризационной описи (</w:t>
      </w:r>
      <w:hyperlink r:id="rId16" w:anchor="/document/140/33984/" w:tooltip="ОКУД 0504089. Инвентаризационная опись расчетов с покупателями, поставщиками и прочими дебиторами и кредиторами" w:history="1">
        <w:r w:rsidRPr="006169EE">
          <w:rPr>
            <w:rFonts w:ascii="Liberation Serif" w:hAnsi="Liberation Serif"/>
            <w:sz w:val="28"/>
            <w:szCs w:val="28"/>
          </w:rPr>
          <w:t>ф. 0504089</w:t>
        </w:r>
      </w:hyperlink>
      <w:r w:rsidRPr="006169EE">
        <w:rPr>
          <w:rFonts w:ascii="Liberation Serif" w:hAnsi="Liberation Serif"/>
          <w:sz w:val="28"/>
          <w:szCs w:val="28"/>
        </w:rPr>
        <w:t xml:space="preserve">). Решение о списании кредиторской задолженности принимает комиссия учреждения или руководитель в отдельном </w:t>
      </w:r>
      <w:hyperlink r:id="rId17" w:anchor="/document/118/26854/" w:history="1">
        <w:r w:rsidRPr="006169EE">
          <w:rPr>
            <w:rFonts w:ascii="Liberation Serif" w:hAnsi="Liberation Serif"/>
            <w:sz w:val="28"/>
            <w:szCs w:val="28"/>
          </w:rPr>
          <w:t>приказе</w:t>
        </w:r>
      </w:hyperlink>
      <w:r w:rsidRPr="006169EE">
        <w:rPr>
          <w:rFonts w:ascii="Liberation Serif" w:hAnsi="Liberation Serif"/>
          <w:sz w:val="28"/>
          <w:szCs w:val="28"/>
        </w:rPr>
        <w:t xml:space="preserve"> учреждения. </w:t>
      </w:r>
      <w:r w:rsidRPr="006169EE">
        <w:rPr>
          <w:rFonts w:ascii="Liberation Serif" w:hAnsi="Liberation Serif"/>
          <w:sz w:val="28"/>
          <w:szCs w:val="28"/>
        </w:rPr>
        <w:br/>
        <w:t xml:space="preserve">К решению прикладываются данные инвентаризации и документы, которые подтверждают, что обязательство прекратилось (например, документы </w:t>
      </w:r>
      <w:r w:rsidRPr="006169EE">
        <w:rPr>
          <w:rFonts w:ascii="Liberation Serif" w:hAnsi="Liberation Serif"/>
          <w:sz w:val="28"/>
          <w:szCs w:val="28"/>
        </w:rPr>
        <w:br/>
        <w:t>о ликвидации организации-кредитора).</w:t>
      </w:r>
    </w:p>
    <w:p w:rsidR="008E2348" w:rsidRPr="006169EE" w:rsidRDefault="008E2348" w:rsidP="008E2348">
      <w:pPr>
        <w:pStyle w:val="a3"/>
        <w:spacing w:before="0" w:beforeAutospacing="0" w:after="0" w:afterAutospacing="0"/>
        <w:ind w:firstLine="567"/>
        <w:jc w:val="both"/>
        <w:rPr>
          <w:rFonts w:ascii="Liberation Serif" w:hAnsi="Liberation Serif"/>
          <w:sz w:val="28"/>
          <w:szCs w:val="28"/>
        </w:rPr>
      </w:pPr>
      <w:r w:rsidRPr="006169EE">
        <w:rPr>
          <w:rFonts w:ascii="Liberation Serif" w:hAnsi="Liberation Serif"/>
          <w:sz w:val="28"/>
          <w:szCs w:val="28"/>
        </w:rPr>
        <w:t xml:space="preserve">Краткосрочная кредиторская задолженность, которую кредитор </w:t>
      </w:r>
      <w:r w:rsidRPr="006169EE">
        <w:rPr>
          <w:rFonts w:ascii="Liberation Serif" w:hAnsi="Liberation Serif"/>
          <w:sz w:val="28"/>
          <w:szCs w:val="28"/>
        </w:rPr>
        <w:br/>
        <w:t>не подтвердил при инвентаризации, также списывается за баланс. В частности, задолженность, которую можно вернуть только по заявлению кредитора, отраженную на счетах:</w:t>
      </w:r>
    </w:p>
    <w:p w:rsidR="008E2348" w:rsidRPr="006169EE" w:rsidRDefault="008E2348" w:rsidP="008E2348">
      <w:pPr>
        <w:numPr>
          <w:ilvl w:val="0"/>
          <w:numId w:val="1"/>
        </w:numPr>
        <w:spacing w:before="0" w:beforeAutospacing="0" w:after="103" w:afterAutospacing="0"/>
        <w:ind w:left="686"/>
        <w:jc w:val="both"/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</w:pPr>
      <w:r w:rsidRPr="006169EE"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  <w:t>205.21 «Расчеты с плательщиками доходов от собственности»;</w:t>
      </w:r>
    </w:p>
    <w:p w:rsidR="008E2348" w:rsidRPr="006169EE" w:rsidRDefault="008E2348" w:rsidP="008E2348">
      <w:pPr>
        <w:numPr>
          <w:ilvl w:val="0"/>
          <w:numId w:val="1"/>
        </w:numPr>
        <w:spacing w:before="0" w:beforeAutospacing="0" w:after="0" w:afterAutospacing="0"/>
        <w:ind w:left="686"/>
        <w:jc w:val="both"/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</w:pPr>
      <w:r w:rsidRPr="006169EE"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  <w:lastRenderedPageBreak/>
        <w:t>205.31 «Расчеты с плательщиками доходов от оказания платных работ, услуг»;</w:t>
      </w:r>
    </w:p>
    <w:p w:rsidR="008E2348" w:rsidRPr="006169EE" w:rsidRDefault="008E2348" w:rsidP="008E2348">
      <w:pPr>
        <w:numPr>
          <w:ilvl w:val="0"/>
          <w:numId w:val="1"/>
        </w:numPr>
        <w:spacing w:before="0" w:beforeAutospacing="0" w:after="0" w:afterAutospacing="0"/>
        <w:ind w:left="686"/>
        <w:jc w:val="both"/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</w:pPr>
      <w:r w:rsidRPr="006169EE">
        <w:rPr>
          <w:rFonts w:ascii="Liberation Serif" w:eastAsia="Times New Roman" w:hAnsi="Liberation Serif" w:cs="Times New Roman"/>
          <w:sz w:val="28"/>
          <w:szCs w:val="28"/>
          <w:lang w:val="ru-RU" w:eastAsia="ru-RU"/>
        </w:rPr>
        <w:t>205.41 «Расчеты с плательщиками сумм принудительного изъятия».</w:t>
      </w:r>
    </w:p>
    <w:p w:rsidR="008E2348" w:rsidRPr="006169EE" w:rsidRDefault="008E2348" w:rsidP="008E2348">
      <w:pPr>
        <w:pStyle w:val="a3"/>
        <w:spacing w:before="0" w:beforeAutospacing="0" w:after="0" w:afterAutospacing="0"/>
        <w:ind w:left="709"/>
        <w:jc w:val="both"/>
        <w:rPr>
          <w:rFonts w:ascii="Liberation Serif" w:hAnsi="Liberation Serif"/>
          <w:sz w:val="28"/>
          <w:szCs w:val="28"/>
        </w:rPr>
      </w:pPr>
      <w:r w:rsidRPr="006169EE">
        <w:rPr>
          <w:rFonts w:ascii="Liberation Serif" w:hAnsi="Liberation Serif"/>
          <w:sz w:val="28"/>
          <w:szCs w:val="28"/>
        </w:rPr>
        <w:t xml:space="preserve">Основание: </w:t>
      </w:r>
      <w:hyperlink r:id="rId18" w:anchor="/document/99/902249301/XA00M842MV/" w:tooltip="372. Аналитический учет по счету организуется в разрезе видов выплат (поступлений), по которым на балансе учреждения учитывалась задолженность учреждения по кредиторам, с указанием..." w:history="1">
        <w:r w:rsidRPr="006169EE">
          <w:rPr>
            <w:rFonts w:ascii="Liberation Serif" w:hAnsi="Liberation Serif"/>
            <w:sz w:val="28"/>
            <w:szCs w:val="28"/>
          </w:rPr>
          <w:t>пункт 372</w:t>
        </w:r>
      </w:hyperlink>
      <w:r w:rsidRPr="006169EE">
        <w:rPr>
          <w:rFonts w:ascii="Liberation Serif" w:hAnsi="Liberation Serif"/>
          <w:sz w:val="28"/>
          <w:szCs w:val="28"/>
        </w:rPr>
        <w:t xml:space="preserve"> Инструкции к Единому плану счетов № 157н, </w:t>
      </w:r>
      <w:hyperlink r:id="rId19" w:anchor="/document/99/420266549/XA00MCK2NM/" w:tooltip="Инвентаризационная опись расчетов с покупателями, поставщиками и прочими дебиторами и кредиторами (ф.0504089) (далее - Инвентаризационная опись (ф.0504089) применяется для отражения..." w:history="1">
        <w:r w:rsidRPr="006169EE">
          <w:rPr>
            <w:rFonts w:ascii="Liberation Serif" w:hAnsi="Liberation Serif"/>
            <w:sz w:val="28"/>
            <w:szCs w:val="28"/>
          </w:rPr>
          <w:t>Методические указания</w:t>
        </w:r>
      </w:hyperlink>
      <w:r w:rsidRPr="006169EE">
        <w:rPr>
          <w:rFonts w:ascii="Liberation Serif" w:hAnsi="Liberation Serif"/>
          <w:sz w:val="28"/>
          <w:szCs w:val="28"/>
        </w:rPr>
        <w:t xml:space="preserve">, утвержденные </w:t>
      </w:r>
      <w:hyperlink r:id="rId20" w:anchor="/document/99/420266549/" w:history="1">
        <w:r w:rsidRPr="006169EE">
          <w:rPr>
            <w:rFonts w:ascii="Liberation Serif" w:hAnsi="Liberation Serif"/>
            <w:sz w:val="28"/>
            <w:szCs w:val="28"/>
          </w:rPr>
          <w:t>приказом Минфина от 30.03.2015 № 52н</w:t>
        </w:r>
      </w:hyperlink>
      <w:r w:rsidRPr="006169EE">
        <w:rPr>
          <w:rFonts w:ascii="Liberation Serif" w:hAnsi="Liberation Serif"/>
          <w:sz w:val="28"/>
          <w:szCs w:val="28"/>
        </w:rPr>
        <w:t xml:space="preserve">, </w:t>
      </w:r>
      <w:hyperlink r:id="rId21" w:anchor="/document/99/440598478/" w:history="1">
        <w:r w:rsidRPr="006169EE">
          <w:rPr>
            <w:rFonts w:ascii="Liberation Serif" w:hAnsi="Liberation Serif"/>
            <w:sz w:val="28"/>
            <w:szCs w:val="28"/>
          </w:rPr>
          <w:t>письмо Минфина от 02.03.2018 № 02-06-10/13462</w:t>
        </w:r>
      </w:hyperlink>
      <w:r w:rsidRPr="006169EE">
        <w:rPr>
          <w:rFonts w:ascii="Liberation Serif" w:hAnsi="Liberation Serif"/>
          <w:sz w:val="28"/>
          <w:szCs w:val="28"/>
        </w:rPr>
        <w:t>.</w:t>
      </w:r>
    </w:p>
    <w:p w:rsidR="008E2348" w:rsidRPr="006169EE" w:rsidRDefault="008E2348" w:rsidP="008E2348">
      <w:pPr>
        <w:pStyle w:val="a3"/>
        <w:spacing w:before="0" w:beforeAutospacing="0" w:after="0" w:afterAutospacing="0"/>
        <w:ind w:firstLine="567"/>
        <w:jc w:val="both"/>
        <w:rPr>
          <w:rFonts w:ascii="Liberation Serif" w:hAnsi="Liberation Serif"/>
          <w:sz w:val="28"/>
          <w:szCs w:val="28"/>
        </w:rPr>
      </w:pPr>
      <w:r w:rsidRPr="006169EE">
        <w:rPr>
          <w:rFonts w:ascii="Liberation Serif" w:hAnsi="Liberation Serif"/>
          <w:sz w:val="28"/>
          <w:szCs w:val="28"/>
        </w:rPr>
        <w:t xml:space="preserve">Долги, которые списали с баланса, отражаются на </w:t>
      </w:r>
      <w:hyperlink r:id="rId22" w:anchor="/document/99/902249301/ZA00MHM2O1/" w:tooltip="Счет 20 Задолженность, невостребованная кредиторами" w:history="1">
        <w:proofErr w:type="spellStart"/>
        <w:r w:rsidRPr="006169EE">
          <w:rPr>
            <w:rFonts w:ascii="Liberation Serif" w:hAnsi="Liberation Serif"/>
            <w:sz w:val="28"/>
            <w:szCs w:val="28"/>
          </w:rPr>
          <w:t>забалансовом</w:t>
        </w:r>
        <w:proofErr w:type="spellEnd"/>
        <w:r w:rsidRPr="006169EE">
          <w:rPr>
            <w:rFonts w:ascii="Liberation Serif" w:hAnsi="Liberation Serif"/>
            <w:sz w:val="28"/>
            <w:szCs w:val="28"/>
          </w:rPr>
          <w:t xml:space="preserve"> счете 20</w:t>
        </w:r>
      </w:hyperlink>
      <w:r w:rsidRPr="006169EE">
        <w:rPr>
          <w:rFonts w:ascii="Liberation Serif" w:hAnsi="Liberation Serif"/>
          <w:sz w:val="28"/>
          <w:szCs w:val="28"/>
        </w:rPr>
        <w:t xml:space="preserve"> «Задолженность, не востребованная кредиторами». Исключение – когда организацию-кредитора ликвидировали, гражданин умер и нет требований со стороны правопреемников. В этих случаях задолженность списывается окончательно на основе подтверждающих документов, </w:t>
      </w:r>
      <w:proofErr w:type="gramStart"/>
      <w:r w:rsidRPr="006169EE">
        <w:rPr>
          <w:rFonts w:ascii="Liberation Serif" w:hAnsi="Liberation Serif"/>
          <w:sz w:val="28"/>
          <w:szCs w:val="28"/>
        </w:rPr>
        <w:t>например</w:t>
      </w:r>
      <w:proofErr w:type="gramEnd"/>
      <w:r w:rsidRPr="006169EE">
        <w:rPr>
          <w:rFonts w:ascii="Liberation Serif" w:hAnsi="Liberation Serif"/>
          <w:sz w:val="28"/>
          <w:szCs w:val="28"/>
        </w:rPr>
        <w:t xml:space="preserve"> свидетельства о смерти, выписки из ЕГРЮЛ. </w:t>
      </w:r>
    </w:p>
    <w:p w:rsidR="008E2348" w:rsidRPr="006169EE" w:rsidRDefault="00FD5E9F" w:rsidP="008E2348">
      <w:pPr>
        <w:pStyle w:val="a3"/>
        <w:spacing w:before="0" w:beforeAutospacing="0" w:after="0" w:afterAutospacing="0"/>
        <w:ind w:firstLine="567"/>
        <w:jc w:val="both"/>
        <w:rPr>
          <w:rFonts w:ascii="Liberation Serif" w:hAnsi="Liberation Serif"/>
          <w:sz w:val="28"/>
          <w:szCs w:val="28"/>
        </w:rPr>
      </w:pPr>
      <w:hyperlink r:id="rId23" w:anchor="/document/86/189960/" w:history="1">
        <w:r w:rsidR="008E2348" w:rsidRPr="006169EE">
          <w:rPr>
            <w:rFonts w:ascii="Liberation Serif" w:hAnsi="Liberation Serif"/>
            <w:sz w:val="28"/>
            <w:szCs w:val="28"/>
          </w:rPr>
          <w:t xml:space="preserve">Невостребованная кредиторская задолженность списывается </w:t>
        </w:r>
        <w:r w:rsidR="008E2348" w:rsidRPr="006169EE">
          <w:rPr>
            <w:rFonts w:ascii="Liberation Serif" w:hAnsi="Liberation Serif"/>
            <w:sz w:val="28"/>
            <w:szCs w:val="28"/>
          </w:rPr>
          <w:br/>
          <w:t>по Бухгалтерской справке (</w:t>
        </w:r>
        <w:hyperlink r:id="rId24" w:anchor="/document/140/33945/" w:tooltip="ОКУД 0504833. Бухгалтерская справка" w:history="1">
          <w:r w:rsidR="008E2348" w:rsidRPr="006169EE">
            <w:rPr>
              <w:rFonts w:ascii="Liberation Serif" w:hAnsi="Liberation Serif"/>
              <w:sz w:val="28"/>
              <w:szCs w:val="28"/>
            </w:rPr>
            <w:t>ф. 0504833</w:t>
          </w:r>
        </w:hyperlink>
        <w:r w:rsidR="008E2348" w:rsidRPr="006169EE">
          <w:rPr>
            <w:rFonts w:ascii="Liberation Serif" w:hAnsi="Liberation Serif"/>
            <w:sz w:val="28"/>
            <w:szCs w:val="28"/>
          </w:rPr>
          <w:t>) проводками:</w:t>
        </w:r>
      </w:hyperlink>
    </w:p>
    <w:tbl>
      <w:tblPr>
        <w:tblW w:w="5000" w:type="pct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542"/>
        <w:gridCol w:w="5162"/>
        <w:gridCol w:w="1850"/>
        <w:gridCol w:w="1785"/>
      </w:tblGrid>
      <w:tr w:rsidR="008E2348" w:rsidRPr="006169EE" w:rsidTr="00F40796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E2348" w:rsidRPr="006169EE" w:rsidRDefault="00FD5E9F" w:rsidP="00F40796">
            <w:pPr>
              <w:pStyle w:val="a3"/>
              <w:spacing w:before="0" w:beforeAutospacing="0" w:after="0" w:afterAutospacing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hyperlink r:id="rId25" w:anchor="/document/140/33945/" w:tooltip="ОКУД 0504833. Бухгалтерская справка" w:history="1">
              <w:r w:rsidR="008E2348" w:rsidRPr="006169EE">
                <w:rPr>
                  <w:rFonts w:ascii="Liberation Serif" w:hAnsi="Liberation Serif"/>
                  <w:b/>
                  <w:sz w:val="24"/>
                  <w:szCs w:val="24"/>
                </w:rPr>
                <w:t>№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48" w:rsidRPr="006169EE" w:rsidRDefault="00FD5E9F" w:rsidP="00F40796">
            <w:pPr>
              <w:pStyle w:val="a3"/>
              <w:spacing w:before="0" w:beforeAutospacing="0" w:after="0" w:afterAutospacing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hyperlink r:id="rId26" w:anchor="/document/140/33945/" w:tooltip="ОКУД 0504833. Бухгалтерская справка" w:history="1">
              <w:r w:rsidR="008E2348" w:rsidRPr="006169EE">
                <w:rPr>
                  <w:rFonts w:ascii="Liberation Serif" w:hAnsi="Liberation Serif"/>
                  <w:b/>
                  <w:sz w:val="24"/>
                  <w:szCs w:val="24"/>
                </w:rPr>
                <w:t>Содержание операции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48" w:rsidRPr="006169EE" w:rsidRDefault="00FD5E9F" w:rsidP="00F40796">
            <w:pPr>
              <w:pStyle w:val="a3"/>
              <w:spacing w:before="0" w:beforeAutospacing="0" w:after="0" w:afterAutospacing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hyperlink r:id="rId27" w:anchor="/document/140/33945/" w:tooltip="ОКУД 0504833. Бухгалтерская справка" w:history="1">
              <w:r w:rsidR="008E2348" w:rsidRPr="006169EE">
                <w:rPr>
                  <w:rFonts w:ascii="Liberation Serif" w:hAnsi="Liberation Serif"/>
                  <w:b/>
                  <w:sz w:val="24"/>
                  <w:szCs w:val="24"/>
                </w:rPr>
                <w:t>Дебет счета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48" w:rsidRPr="006169EE" w:rsidRDefault="00FD5E9F" w:rsidP="00F40796">
            <w:pPr>
              <w:pStyle w:val="a3"/>
              <w:spacing w:before="0" w:beforeAutospacing="0" w:after="0" w:afterAutospacing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hyperlink r:id="rId28" w:anchor="/document/140/33945/" w:tooltip="ОКУД 0504833. Бухгалтерская справка" w:history="1">
              <w:r w:rsidR="008E2348" w:rsidRPr="006169EE">
                <w:rPr>
                  <w:rFonts w:ascii="Liberation Serif" w:hAnsi="Liberation Serif"/>
                  <w:b/>
                  <w:sz w:val="24"/>
                  <w:szCs w:val="24"/>
                </w:rPr>
                <w:t>Кредит счета</w:t>
              </w:r>
            </w:hyperlink>
          </w:p>
        </w:tc>
      </w:tr>
      <w:tr w:rsidR="008E2348" w:rsidRPr="006169EE" w:rsidTr="00F40796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8E2348" w:rsidRPr="006169EE" w:rsidRDefault="00FD5E9F" w:rsidP="00F40796">
            <w:pPr>
              <w:pStyle w:val="a3"/>
              <w:spacing w:before="0" w:beforeAutospacing="0" w:after="0" w:afterAutospacing="0"/>
              <w:jc w:val="both"/>
              <w:rPr>
                <w:rFonts w:ascii="Liberation Serif" w:hAnsi="Liberation Serif"/>
                <w:sz w:val="24"/>
                <w:szCs w:val="24"/>
              </w:rPr>
            </w:pPr>
            <w:hyperlink r:id="rId29" w:anchor="/document/140/33945/" w:tooltip="ОКУД 0504833. Бухгалтерская справка" w:history="1">
              <w:r w:rsidR="008E2348" w:rsidRPr="006169EE">
                <w:rPr>
                  <w:rFonts w:ascii="Liberation Serif" w:hAnsi="Liberation Serif"/>
                  <w:sz w:val="24"/>
                  <w:szCs w:val="24"/>
                </w:rPr>
                <w:t>1.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48" w:rsidRPr="006169EE" w:rsidRDefault="00FD5E9F" w:rsidP="00F40796">
            <w:pPr>
              <w:pStyle w:val="a3"/>
              <w:spacing w:before="0" w:beforeAutospacing="0" w:after="0" w:afterAutospacing="0"/>
              <w:jc w:val="both"/>
              <w:rPr>
                <w:rFonts w:ascii="Liberation Serif" w:hAnsi="Liberation Serif"/>
                <w:sz w:val="24"/>
                <w:szCs w:val="24"/>
              </w:rPr>
            </w:pPr>
            <w:hyperlink r:id="rId30" w:anchor="/document/140/33945/" w:tooltip="ОКУД 0504833. Бухгалтерская справка" w:history="1">
              <w:r w:rsidR="008E2348" w:rsidRPr="006169EE">
                <w:rPr>
                  <w:rFonts w:ascii="Liberation Serif" w:hAnsi="Liberation Serif"/>
                  <w:sz w:val="24"/>
                  <w:szCs w:val="24"/>
                </w:rPr>
                <w:t>Списана невостребованная кредиторская задолженность: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48" w:rsidRPr="006169EE" w:rsidRDefault="00FD5E9F" w:rsidP="00F40796">
            <w:pPr>
              <w:pStyle w:val="a3"/>
              <w:spacing w:before="0" w:beforeAutospacing="0" w:after="0" w:afterAutospacing="0"/>
              <w:jc w:val="both"/>
              <w:rPr>
                <w:rFonts w:ascii="Liberation Serif" w:hAnsi="Liberation Serif"/>
                <w:sz w:val="24"/>
                <w:szCs w:val="24"/>
              </w:rPr>
            </w:pPr>
            <w:hyperlink r:id="rId31" w:anchor="/document/140/33945/" w:tooltip="ОКУД 0504833. Бухгалтерская справка" w:history="1">
              <w:r w:rsidR="008E2348" w:rsidRPr="006169EE">
                <w:rPr>
                  <w:rFonts w:ascii="Liberation Serif" w:hAnsi="Liberation Serif"/>
                  <w:sz w:val="24"/>
                  <w:szCs w:val="24"/>
                </w:rPr>
                <w:t> 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48" w:rsidRPr="006169EE" w:rsidRDefault="00FD5E9F" w:rsidP="00F40796">
            <w:pPr>
              <w:pStyle w:val="a3"/>
              <w:spacing w:before="0" w:beforeAutospacing="0" w:after="0" w:afterAutospacing="0"/>
              <w:jc w:val="both"/>
              <w:rPr>
                <w:rFonts w:ascii="Liberation Serif" w:hAnsi="Liberation Serif"/>
                <w:sz w:val="24"/>
                <w:szCs w:val="24"/>
              </w:rPr>
            </w:pPr>
            <w:hyperlink r:id="rId32" w:anchor="/document/140/33945/" w:tooltip="ОКУД 0504833. Бухгалтерская справка" w:history="1">
              <w:r w:rsidR="008E2348" w:rsidRPr="006169EE">
                <w:rPr>
                  <w:rFonts w:ascii="Liberation Serif" w:hAnsi="Liberation Serif"/>
                  <w:sz w:val="24"/>
                  <w:szCs w:val="24"/>
                </w:rPr>
                <w:t> </w:t>
              </w:r>
            </w:hyperlink>
          </w:p>
        </w:tc>
      </w:tr>
      <w:tr w:rsidR="008E2348" w:rsidRPr="006169EE" w:rsidTr="00F4079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E2348" w:rsidRPr="006169EE" w:rsidRDefault="008E2348" w:rsidP="00F40796">
            <w:pPr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6169EE" w:rsidRDefault="00FD5E9F" w:rsidP="00F40796">
            <w:pPr>
              <w:pStyle w:val="a3"/>
              <w:spacing w:before="0" w:beforeAutospacing="0" w:after="0" w:afterAutospacing="0"/>
              <w:jc w:val="both"/>
              <w:rPr>
                <w:rFonts w:ascii="Liberation Serif" w:hAnsi="Liberation Serif"/>
                <w:sz w:val="24"/>
                <w:szCs w:val="24"/>
              </w:rPr>
            </w:pPr>
            <w:hyperlink r:id="rId33" w:anchor="/document/140/33945/" w:tooltip="ОКУД 0504833. Бухгалтерская справка" w:history="1">
              <w:r w:rsidR="008E2348" w:rsidRPr="006169EE">
                <w:rPr>
                  <w:rFonts w:ascii="Liberation Serif" w:hAnsi="Liberation Serif"/>
                  <w:sz w:val="24"/>
                  <w:szCs w:val="24"/>
                </w:rPr>
                <w:t>– по долговым обязательствам;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6169EE" w:rsidRDefault="00FD5E9F" w:rsidP="00F40796">
            <w:pPr>
              <w:pStyle w:val="a3"/>
              <w:spacing w:before="0" w:beforeAutospacing="0" w:after="0" w:afterAutospacing="0"/>
              <w:jc w:val="both"/>
              <w:rPr>
                <w:rFonts w:ascii="Liberation Serif" w:hAnsi="Liberation Serif"/>
                <w:sz w:val="24"/>
                <w:szCs w:val="24"/>
              </w:rPr>
            </w:pPr>
            <w:hyperlink r:id="rId34" w:anchor="/document/140/33945/" w:tooltip="ОКУД 0504833. Бухгалтерская справка" w:history="1">
              <w:hyperlink r:id="rId35" w:anchor="/document/99/902254660/ZAP25OA3CT/" w:tooltip="030100000 Расчеты с кредиторами по долговым обязательствам" w:history="1">
                <w:r w:rsidR="008E2348" w:rsidRPr="006169EE">
                  <w:rPr>
                    <w:rFonts w:ascii="Liberation Serif" w:hAnsi="Liberation Serif"/>
                    <w:sz w:val="24"/>
                    <w:szCs w:val="24"/>
                  </w:rPr>
                  <w:t>0.301.ХХ.83Х</w:t>
                </w:r>
              </w:hyperlink>
            </w:hyperlink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6169EE" w:rsidRDefault="00FD5E9F" w:rsidP="00F40796">
            <w:pPr>
              <w:pStyle w:val="a3"/>
              <w:spacing w:before="0" w:beforeAutospacing="0" w:after="0" w:afterAutospacing="0"/>
              <w:jc w:val="both"/>
              <w:rPr>
                <w:rFonts w:ascii="Liberation Serif" w:hAnsi="Liberation Serif"/>
                <w:sz w:val="24"/>
                <w:szCs w:val="24"/>
              </w:rPr>
            </w:pPr>
            <w:hyperlink r:id="rId36" w:anchor="/document/99/902254660/ZAP25OA3CT/" w:tooltip="030100000 Расчеты с кредиторами по долговым обязательствам" w:history="1">
              <w:hyperlink r:id="rId37" w:anchor="/document/99/902254660/ZAP2HBG3K1/" w:tooltip="040110173 Чрезвычайные доходы от операций с активами" w:history="1">
                <w:r w:rsidR="008E2348" w:rsidRPr="006169EE">
                  <w:rPr>
                    <w:rFonts w:ascii="Liberation Serif" w:hAnsi="Liberation Serif"/>
                    <w:sz w:val="24"/>
                    <w:szCs w:val="24"/>
                  </w:rPr>
                  <w:t>0.401.10.173</w:t>
                </w:r>
              </w:hyperlink>
            </w:hyperlink>
          </w:p>
        </w:tc>
      </w:tr>
      <w:tr w:rsidR="008E2348" w:rsidRPr="006169EE" w:rsidTr="00F4079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E2348" w:rsidRPr="006169EE" w:rsidRDefault="008E2348" w:rsidP="00F40796">
            <w:pPr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6169EE" w:rsidRDefault="00FD5E9F" w:rsidP="00F40796">
            <w:pPr>
              <w:pStyle w:val="a3"/>
              <w:spacing w:before="0" w:beforeAutospacing="0" w:after="0" w:afterAutospacing="0"/>
              <w:jc w:val="both"/>
              <w:rPr>
                <w:rFonts w:ascii="Liberation Serif" w:hAnsi="Liberation Serif"/>
                <w:sz w:val="24"/>
                <w:szCs w:val="24"/>
              </w:rPr>
            </w:pPr>
            <w:hyperlink r:id="rId38" w:anchor="/document/99/902254660/ZAP2HBG3K1/" w:tooltip="040110173 Чрезвычайные доходы от операций с активами" w:history="1">
              <w:r w:rsidR="008E2348" w:rsidRPr="006169EE">
                <w:rPr>
                  <w:rFonts w:ascii="Liberation Serif" w:hAnsi="Liberation Serif"/>
                  <w:sz w:val="24"/>
                  <w:szCs w:val="24"/>
                </w:rPr>
                <w:t>– принятым обязательствам перед контрагентами;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6169EE" w:rsidRDefault="00FD5E9F" w:rsidP="00F40796">
            <w:pPr>
              <w:pStyle w:val="a3"/>
              <w:spacing w:before="0" w:beforeAutospacing="0" w:after="0" w:afterAutospacing="0"/>
              <w:jc w:val="both"/>
              <w:rPr>
                <w:rFonts w:ascii="Liberation Serif" w:hAnsi="Liberation Serif"/>
                <w:sz w:val="24"/>
                <w:szCs w:val="24"/>
              </w:rPr>
            </w:pPr>
            <w:hyperlink r:id="rId39" w:anchor="/document/99/902254660/ZAP2HBG3K1/" w:tooltip="040110173 Чрезвычайные доходы от операций с активами" w:history="1">
              <w:hyperlink r:id="rId40" w:anchor="/document/99/902254660/ZAP26ME3FE/" w:tooltip="030200000 Расчеты по принятым обязательствам" w:history="1">
                <w:r w:rsidR="008E2348" w:rsidRPr="006169EE">
                  <w:rPr>
                    <w:rFonts w:ascii="Liberation Serif" w:hAnsi="Liberation Serif"/>
                    <w:sz w:val="24"/>
                    <w:szCs w:val="24"/>
                  </w:rPr>
                  <w:t>0.302.ХХ.83Х</w:t>
                </w:r>
              </w:hyperlink>
            </w:hyperlink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48" w:rsidRPr="006169EE" w:rsidRDefault="008E2348" w:rsidP="00F40796">
            <w:pPr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</w:p>
        </w:tc>
      </w:tr>
      <w:tr w:rsidR="008E2348" w:rsidRPr="006169EE" w:rsidTr="00F4079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E2348" w:rsidRPr="006169EE" w:rsidRDefault="008E2348" w:rsidP="00F40796">
            <w:pPr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6169EE" w:rsidRDefault="00FD5E9F" w:rsidP="00F40796">
            <w:pPr>
              <w:pStyle w:val="a3"/>
              <w:spacing w:before="0" w:beforeAutospacing="0" w:after="0" w:afterAutospacing="0"/>
              <w:jc w:val="both"/>
              <w:rPr>
                <w:rFonts w:ascii="Liberation Serif" w:hAnsi="Liberation Serif"/>
                <w:sz w:val="24"/>
                <w:szCs w:val="24"/>
              </w:rPr>
            </w:pPr>
            <w:hyperlink r:id="rId41" w:anchor="/document/99/902254660/ZAP26ME3FE/" w:tooltip="030200000 Расчеты по принятым обязательствам" w:history="1">
              <w:r w:rsidR="008E2348" w:rsidRPr="006169EE">
                <w:rPr>
                  <w:rFonts w:ascii="Liberation Serif" w:hAnsi="Liberation Serif"/>
                  <w:sz w:val="24"/>
                  <w:szCs w:val="24"/>
                </w:rPr>
                <w:t>– платежам в бюджеты, в том числе по налогам, сборам;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6169EE" w:rsidRDefault="00FD5E9F" w:rsidP="00F40796">
            <w:pPr>
              <w:pStyle w:val="a3"/>
              <w:spacing w:before="0" w:beforeAutospacing="0" w:after="0" w:afterAutospacing="0"/>
              <w:jc w:val="both"/>
              <w:rPr>
                <w:rFonts w:ascii="Liberation Serif" w:hAnsi="Liberation Serif"/>
                <w:sz w:val="24"/>
                <w:szCs w:val="24"/>
              </w:rPr>
            </w:pPr>
            <w:hyperlink r:id="rId42" w:anchor="/document/99/902254660/ZAP26ME3FE/" w:tooltip="030200000 Расчеты по принятым обязательствам" w:history="1">
              <w:hyperlink r:id="rId43" w:anchor="/document/99/902254660/ZAP2G583JM/" w:tooltip="030300000 Расчеты по платежам в бюджеты" w:history="1">
                <w:r w:rsidR="008E2348" w:rsidRPr="006169EE">
                  <w:rPr>
                    <w:rFonts w:ascii="Liberation Serif" w:hAnsi="Liberation Serif"/>
                    <w:sz w:val="24"/>
                    <w:szCs w:val="24"/>
                  </w:rPr>
                  <w:t>0.303.ХХ.831</w:t>
                </w:r>
              </w:hyperlink>
            </w:hyperlink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48" w:rsidRPr="006169EE" w:rsidRDefault="008E2348" w:rsidP="00F40796">
            <w:pPr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</w:p>
        </w:tc>
      </w:tr>
      <w:tr w:rsidR="008E2348" w:rsidRPr="006169EE" w:rsidTr="00F4079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E2348" w:rsidRPr="006169EE" w:rsidRDefault="008E2348" w:rsidP="00F40796">
            <w:pPr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6169EE" w:rsidRDefault="00FD5E9F" w:rsidP="00F40796">
            <w:pPr>
              <w:pStyle w:val="a3"/>
              <w:spacing w:before="0" w:beforeAutospacing="0" w:after="0" w:afterAutospacing="0"/>
              <w:jc w:val="both"/>
              <w:rPr>
                <w:rFonts w:ascii="Liberation Serif" w:hAnsi="Liberation Serif"/>
                <w:sz w:val="24"/>
                <w:szCs w:val="24"/>
              </w:rPr>
            </w:pPr>
            <w:hyperlink r:id="rId44" w:anchor="/document/99/902254660/ZAP2G583JM/" w:tooltip="030300000 Расчеты по платежам в бюджеты" w:history="1">
              <w:r w:rsidR="008E2348" w:rsidRPr="006169EE">
                <w:rPr>
                  <w:rFonts w:ascii="Liberation Serif" w:hAnsi="Liberation Serif"/>
                  <w:sz w:val="24"/>
                  <w:szCs w:val="24"/>
                </w:rPr>
                <w:t>– доходам;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6169EE" w:rsidRDefault="00FD5E9F" w:rsidP="00F40796">
            <w:pPr>
              <w:pStyle w:val="a3"/>
              <w:spacing w:before="0" w:beforeAutospacing="0" w:after="0" w:afterAutospacing="0"/>
              <w:jc w:val="both"/>
              <w:rPr>
                <w:rFonts w:ascii="Liberation Serif" w:hAnsi="Liberation Serif"/>
                <w:sz w:val="24"/>
                <w:szCs w:val="24"/>
              </w:rPr>
            </w:pPr>
            <w:hyperlink r:id="rId45" w:anchor="/document/99/902254660/ZAP2G583JM/" w:tooltip="030300000 Расчеты по платежам в бюджеты" w:history="1">
              <w:hyperlink r:id="rId46" w:anchor="/document/99/902254660/ZAP2FV03JN/" w:tooltip="020500000 Расчеты по доходам" w:history="1">
                <w:r w:rsidR="008E2348" w:rsidRPr="006169EE">
                  <w:rPr>
                    <w:rFonts w:ascii="Liberation Serif" w:hAnsi="Liberation Serif"/>
                    <w:sz w:val="24"/>
                    <w:szCs w:val="24"/>
                  </w:rPr>
                  <w:t>0.205.ХХ.56Х</w:t>
                </w:r>
              </w:hyperlink>
            </w:hyperlink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48" w:rsidRPr="006169EE" w:rsidRDefault="008E2348" w:rsidP="00F40796">
            <w:pPr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</w:p>
        </w:tc>
      </w:tr>
      <w:tr w:rsidR="008E2348" w:rsidRPr="006169EE" w:rsidTr="00F4079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E2348" w:rsidRPr="006169EE" w:rsidRDefault="008E2348" w:rsidP="00F40796">
            <w:pPr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6169EE" w:rsidRDefault="00FD5E9F" w:rsidP="00F40796">
            <w:pPr>
              <w:pStyle w:val="a3"/>
              <w:spacing w:before="0" w:beforeAutospacing="0" w:after="0" w:afterAutospacing="0"/>
              <w:jc w:val="both"/>
              <w:rPr>
                <w:rFonts w:ascii="Liberation Serif" w:hAnsi="Liberation Serif"/>
                <w:sz w:val="24"/>
                <w:szCs w:val="24"/>
              </w:rPr>
            </w:pPr>
            <w:hyperlink r:id="rId47" w:anchor="/document/99/902254660/ZAP2FV03JN/" w:tooltip="020500000 Расчеты по доходам" w:history="1">
              <w:r w:rsidR="008E2348" w:rsidRPr="006169EE">
                <w:rPr>
                  <w:rFonts w:ascii="Liberation Serif" w:hAnsi="Liberation Serif"/>
                  <w:sz w:val="24"/>
                  <w:szCs w:val="24"/>
                </w:rPr>
                <w:t>– подотчетным суммам;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6169EE" w:rsidRDefault="00FD5E9F" w:rsidP="00F40796">
            <w:pPr>
              <w:pStyle w:val="a3"/>
              <w:spacing w:before="0" w:beforeAutospacing="0" w:after="0" w:afterAutospacing="0"/>
              <w:jc w:val="both"/>
              <w:rPr>
                <w:rFonts w:ascii="Liberation Serif" w:hAnsi="Liberation Serif"/>
                <w:sz w:val="24"/>
                <w:szCs w:val="24"/>
              </w:rPr>
            </w:pPr>
            <w:hyperlink r:id="rId48" w:anchor="/document/99/902254660/ZAP2FV03JN/" w:tooltip="020500000 Расчеты по доходам" w:history="1">
              <w:hyperlink r:id="rId49" w:anchor="/document/99/902254660/ZAP2DG23JN/" w:tooltip="020800000 Расчеты с подотчетными лицами" w:history="1">
                <w:r w:rsidR="008E2348" w:rsidRPr="006169EE">
                  <w:rPr>
                    <w:rFonts w:ascii="Liberation Serif" w:hAnsi="Liberation Serif"/>
                    <w:sz w:val="24"/>
                    <w:szCs w:val="24"/>
                  </w:rPr>
                  <w:t>0.208.ХХ.567</w:t>
                </w:r>
              </w:hyperlink>
            </w:hyperlink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48" w:rsidRPr="006169EE" w:rsidRDefault="008E2348" w:rsidP="00F40796">
            <w:pPr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</w:p>
        </w:tc>
      </w:tr>
      <w:tr w:rsidR="008E2348" w:rsidRPr="006169EE" w:rsidTr="00F4079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E2348" w:rsidRPr="006169EE" w:rsidRDefault="008E2348" w:rsidP="00F40796">
            <w:pPr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6169EE" w:rsidRDefault="00FD5E9F" w:rsidP="00F40796">
            <w:pPr>
              <w:pStyle w:val="a3"/>
              <w:spacing w:before="0" w:beforeAutospacing="0" w:after="0" w:afterAutospacing="0"/>
              <w:jc w:val="both"/>
              <w:rPr>
                <w:rFonts w:ascii="Liberation Serif" w:hAnsi="Liberation Serif"/>
                <w:sz w:val="24"/>
                <w:szCs w:val="24"/>
              </w:rPr>
            </w:pPr>
            <w:hyperlink r:id="rId50" w:anchor="/document/99/902254660/ZAP2DG23JN/" w:tooltip="020800000 Расчеты с подотчетными лицами" w:history="1">
              <w:r w:rsidR="008E2348" w:rsidRPr="006169EE">
                <w:rPr>
                  <w:rFonts w:ascii="Liberation Serif" w:hAnsi="Liberation Serif"/>
                  <w:sz w:val="24"/>
                  <w:szCs w:val="24"/>
                </w:rPr>
                <w:t>– депонированным суммам;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6169EE" w:rsidRDefault="00FD5E9F" w:rsidP="00F40796">
            <w:pPr>
              <w:pStyle w:val="a3"/>
              <w:spacing w:before="0" w:beforeAutospacing="0" w:after="0" w:afterAutospacing="0"/>
              <w:jc w:val="both"/>
              <w:rPr>
                <w:rFonts w:ascii="Liberation Serif" w:hAnsi="Liberation Serif"/>
                <w:sz w:val="24"/>
                <w:szCs w:val="24"/>
              </w:rPr>
            </w:pPr>
            <w:hyperlink r:id="rId51" w:anchor="/document/99/902254660/ZAP2DG23JN/" w:tooltip="020800000 Расчеты с подотчетными лицами" w:history="1">
              <w:hyperlink r:id="rId52" w:anchor="/document/99/902254660/XA00MCQ2N2/" w:tooltip="030402000 Расчеты с депонентами" w:history="1">
                <w:r w:rsidR="008E2348" w:rsidRPr="006169EE">
                  <w:rPr>
                    <w:rFonts w:ascii="Liberation Serif" w:hAnsi="Liberation Serif"/>
                    <w:sz w:val="24"/>
                    <w:szCs w:val="24"/>
                  </w:rPr>
                  <w:t>0.304.02.837</w:t>
                </w:r>
              </w:hyperlink>
            </w:hyperlink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48" w:rsidRPr="006169EE" w:rsidRDefault="008E2348" w:rsidP="00F40796">
            <w:pPr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</w:p>
        </w:tc>
      </w:tr>
      <w:tr w:rsidR="008E2348" w:rsidRPr="006169EE" w:rsidTr="00F4079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E2348" w:rsidRPr="006169EE" w:rsidRDefault="008E2348" w:rsidP="00F40796">
            <w:pPr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6169EE" w:rsidRDefault="00FD5E9F" w:rsidP="00F40796">
            <w:pPr>
              <w:pStyle w:val="a3"/>
              <w:spacing w:before="0" w:beforeAutospacing="0" w:after="0" w:afterAutospacing="0"/>
              <w:jc w:val="both"/>
              <w:rPr>
                <w:rFonts w:ascii="Liberation Serif" w:hAnsi="Liberation Serif"/>
                <w:sz w:val="24"/>
                <w:szCs w:val="24"/>
              </w:rPr>
            </w:pPr>
            <w:hyperlink r:id="rId53" w:anchor="/document/99/902254660/XA00MCQ2N2/" w:tooltip="030402000 Расчеты с депонентами" w:history="1">
              <w:r w:rsidR="008E2348" w:rsidRPr="006169EE">
                <w:rPr>
                  <w:rFonts w:ascii="Liberation Serif" w:hAnsi="Liberation Serif"/>
                  <w:sz w:val="24"/>
                  <w:szCs w:val="24"/>
                </w:rPr>
                <w:t>– удержаниям из зарплаты, стипендии и прочих выплат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6169EE" w:rsidRDefault="00FD5E9F" w:rsidP="00F40796">
            <w:pPr>
              <w:pStyle w:val="a3"/>
              <w:spacing w:before="0" w:beforeAutospacing="0" w:after="0" w:afterAutospacing="0"/>
              <w:jc w:val="both"/>
              <w:rPr>
                <w:rFonts w:ascii="Liberation Serif" w:hAnsi="Liberation Serif"/>
                <w:sz w:val="24"/>
                <w:szCs w:val="24"/>
              </w:rPr>
            </w:pPr>
            <w:hyperlink r:id="rId54" w:anchor="/document/99/902254660/XA00MCQ2N2/" w:tooltip="030402000 Расчеты с депонентами" w:history="1">
              <w:hyperlink r:id="rId55" w:anchor="/document/99/902254660/XA00MEG2NB/" w:tooltip="030403000 Расчеты по удержаниям из выплат по оплате труда" w:history="1">
                <w:r w:rsidR="008E2348" w:rsidRPr="006169EE">
                  <w:rPr>
                    <w:rFonts w:ascii="Liberation Serif" w:hAnsi="Liberation Serif"/>
                    <w:sz w:val="24"/>
                    <w:szCs w:val="24"/>
                  </w:rPr>
                  <w:t>0.304.03.837</w:t>
                </w:r>
              </w:hyperlink>
            </w:hyperlink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48" w:rsidRPr="006169EE" w:rsidRDefault="008E2348" w:rsidP="00F40796">
            <w:pPr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</w:p>
        </w:tc>
      </w:tr>
      <w:tr w:rsidR="008E2348" w:rsidRPr="006169EE" w:rsidTr="00F4079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8E2348" w:rsidRPr="006169EE" w:rsidRDefault="00FD5E9F" w:rsidP="00F40796">
            <w:pPr>
              <w:pStyle w:val="a3"/>
              <w:spacing w:before="0" w:beforeAutospacing="0" w:after="0" w:afterAutospacing="0"/>
              <w:jc w:val="both"/>
              <w:rPr>
                <w:rFonts w:ascii="Liberation Serif" w:hAnsi="Liberation Serif"/>
                <w:sz w:val="24"/>
                <w:szCs w:val="24"/>
              </w:rPr>
            </w:pPr>
            <w:hyperlink r:id="rId56" w:anchor="/document/99/902254660/XA00MEG2NB/" w:tooltip="030403000 Расчеты по удержаниям из выплат по оплате труда" w:history="1">
              <w:r w:rsidR="008E2348" w:rsidRPr="006169EE">
                <w:rPr>
                  <w:rFonts w:ascii="Liberation Serif" w:hAnsi="Liberation Serif"/>
                  <w:sz w:val="24"/>
                  <w:szCs w:val="24"/>
                </w:rPr>
                <w:t>2.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6169EE" w:rsidRDefault="00FD5E9F" w:rsidP="00F40796">
            <w:pPr>
              <w:pStyle w:val="a3"/>
              <w:spacing w:before="0" w:beforeAutospacing="0" w:after="0" w:afterAutospacing="0"/>
              <w:jc w:val="both"/>
              <w:rPr>
                <w:rFonts w:ascii="Liberation Serif" w:hAnsi="Liberation Serif"/>
                <w:sz w:val="24"/>
                <w:szCs w:val="24"/>
              </w:rPr>
            </w:pPr>
            <w:hyperlink r:id="rId57" w:anchor="/document/99/902254660/XA00MEG2NB/" w:tooltip="030403000 Расчеты по удержаниям из выплат по оплате труда" w:history="1">
              <w:r w:rsidR="008E2348" w:rsidRPr="006169EE">
                <w:rPr>
                  <w:rFonts w:ascii="Liberation Serif" w:hAnsi="Liberation Serif"/>
                  <w:sz w:val="24"/>
                  <w:szCs w:val="24"/>
                </w:rPr>
                <w:t>Одновременно отражена сумма кредиторской задолженности за балансом</w:t>
              </w:r>
            </w:hyperlink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6169EE" w:rsidRDefault="00FD5E9F" w:rsidP="00F40796">
            <w:pPr>
              <w:pStyle w:val="a3"/>
              <w:spacing w:before="0" w:beforeAutospacing="0" w:after="0" w:afterAutospacing="0"/>
              <w:jc w:val="both"/>
              <w:rPr>
                <w:rFonts w:ascii="Liberation Serif" w:hAnsi="Liberation Serif"/>
                <w:sz w:val="24"/>
                <w:szCs w:val="24"/>
              </w:rPr>
            </w:pPr>
            <w:hyperlink r:id="rId58" w:anchor="/document/99/902254660/XA00MEG2NB/" w:tooltip="030403000 Расчеты по удержаниям из выплат по оплате труда" w:history="1">
              <w:r w:rsidR="008E2348" w:rsidRPr="006169EE">
                <w:rPr>
                  <w:rFonts w:ascii="Liberation Serif" w:hAnsi="Liberation Serif"/>
                  <w:sz w:val="24"/>
                  <w:szCs w:val="24"/>
                </w:rPr>
                <w:t xml:space="preserve">Увеличение </w:t>
              </w:r>
              <w:hyperlink r:id="rId59" w:anchor="/document/99/902249301/ZAP2J9E3NN/" w:tooltip="Счет 20 Задолженность, невостребованная кредиторами" w:history="1">
                <w:r w:rsidR="008E2348" w:rsidRPr="006169EE">
                  <w:rPr>
                    <w:rFonts w:ascii="Liberation Serif" w:hAnsi="Liberation Serif"/>
                    <w:sz w:val="24"/>
                    <w:szCs w:val="24"/>
                  </w:rPr>
                  <w:t>забалансового счета 20</w:t>
                </w:r>
              </w:hyperlink>
            </w:hyperlink>
          </w:p>
        </w:tc>
      </w:tr>
      <w:tr w:rsidR="008E2348" w:rsidRPr="00FD5E9F" w:rsidTr="00F40796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2348" w:rsidRPr="006169EE" w:rsidRDefault="00FD5E9F" w:rsidP="00F40796">
            <w:pPr>
              <w:pStyle w:val="a3"/>
              <w:spacing w:before="0" w:beforeAutospacing="0" w:after="0" w:afterAutospacing="0"/>
              <w:jc w:val="both"/>
              <w:rPr>
                <w:rFonts w:ascii="Liberation Serif" w:hAnsi="Liberation Serif"/>
                <w:sz w:val="24"/>
                <w:szCs w:val="24"/>
              </w:rPr>
            </w:pPr>
            <w:hyperlink r:id="rId60" w:anchor="/document/16/62008/r447/" w:history="1">
              <w:r w:rsidR="008E2348" w:rsidRPr="006169EE">
                <w:rPr>
                  <w:rFonts w:ascii="Liberation Serif" w:hAnsi="Liberation Serif"/>
                  <w:sz w:val="24"/>
                  <w:szCs w:val="24"/>
                </w:rPr>
                <w:t>Х </w:t>
              </w:r>
              <w:proofErr w:type="gramStart"/>
              <w:r w:rsidR="008E2348" w:rsidRPr="006169EE">
                <w:rPr>
                  <w:rFonts w:ascii="Liberation Serif" w:hAnsi="Liberation Serif"/>
                  <w:sz w:val="24"/>
                  <w:szCs w:val="24"/>
                </w:rPr>
                <w:t xml:space="preserve">– </w:t>
              </w:r>
              <w:hyperlink r:id="rId61" w:anchor="/document/16/65446/" w:history="1">
                <w:r w:rsidR="008E2348" w:rsidRPr="006169EE">
                  <w:rPr>
                    <w:rFonts w:ascii="Liberation Serif" w:hAnsi="Liberation Serif"/>
                    <w:sz w:val="24"/>
                    <w:szCs w:val="24"/>
                  </w:rPr>
                  <w:t>соответствующая подстатья КОСГУ</w:t>
                </w:r>
              </w:hyperlink>
              <w:r w:rsidR="008E2348" w:rsidRPr="006169EE">
                <w:rPr>
                  <w:rFonts w:ascii="Liberation Serif" w:hAnsi="Liberation Serif"/>
                  <w:sz w:val="24"/>
                  <w:szCs w:val="24"/>
                </w:rPr>
                <w:t>.</w:t>
              </w:r>
              <w:proofErr w:type="gramEnd"/>
            </w:hyperlink>
          </w:p>
          <w:p w:rsidR="008E2348" w:rsidRPr="006169EE" w:rsidRDefault="00FD5E9F" w:rsidP="00F40796">
            <w:pPr>
              <w:pStyle w:val="a3"/>
              <w:spacing w:before="0" w:beforeAutospacing="0" w:after="0" w:afterAutospacing="0"/>
              <w:jc w:val="both"/>
              <w:rPr>
                <w:rFonts w:ascii="Liberation Serif" w:hAnsi="Liberation Serif"/>
                <w:sz w:val="24"/>
                <w:szCs w:val="24"/>
              </w:rPr>
            </w:pPr>
            <w:hyperlink r:id="rId62" w:anchor="/document/16/65446/" w:history="1">
              <w:r w:rsidR="008E2348" w:rsidRPr="006169EE">
                <w:rPr>
                  <w:rFonts w:ascii="Liberation Serif" w:hAnsi="Liberation Serif"/>
                  <w:sz w:val="24"/>
                  <w:szCs w:val="24"/>
                </w:rPr>
                <w:t>XX – коды группы и вида синтетического счета объекта учета.</w:t>
              </w:r>
            </w:hyperlink>
          </w:p>
        </w:tc>
      </w:tr>
    </w:tbl>
    <w:p w:rsidR="008E2348" w:rsidRPr="006169EE" w:rsidRDefault="00C83535" w:rsidP="008E2348">
      <w:pPr>
        <w:pStyle w:val="a3"/>
        <w:ind w:firstLine="567"/>
        <w:jc w:val="both"/>
        <w:rPr>
          <w:rFonts w:ascii="Liberation Serif" w:hAnsi="Liberation Serif"/>
          <w:sz w:val="28"/>
          <w:szCs w:val="28"/>
        </w:rPr>
      </w:pPr>
      <w:hyperlink r:id="rId63" w:anchor="/document/16/64806/dfas3gglxm/" w:history="1">
        <w:r w:rsidR="008E2348" w:rsidRPr="006169EE">
          <w:rPr>
            <w:rFonts w:ascii="Liberation Serif" w:hAnsi="Liberation Serif"/>
            <w:sz w:val="28"/>
            <w:szCs w:val="28"/>
          </w:rPr>
          <w:t>По требованию кредитора задолженность, которую списали, восстанавливается (</w:t>
        </w:r>
        <w:hyperlink r:id="rId64" w:anchor="/document/99/902249301/ZAP2KVI3GO/" w:tooltip="В случае регистрации учреждением денежного обязательства по требованию, предъявленному кредитором в порядке, установленном законодательством Российской Федерации, задолженность учреждения,.." w:history="1">
          <w:r w:rsidR="008E2348" w:rsidRPr="006169EE">
            <w:rPr>
              <w:rFonts w:ascii="Liberation Serif" w:hAnsi="Liberation Serif"/>
              <w:sz w:val="28"/>
              <w:szCs w:val="28"/>
            </w:rPr>
            <w:t>абз. 4 п. 371 Инструкции к Единому плану счетов № 157н</w:t>
          </w:r>
        </w:hyperlink>
        <w:r w:rsidR="008E2348" w:rsidRPr="006169EE">
          <w:rPr>
            <w:rFonts w:ascii="Liberation Serif" w:hAnsi="Liberation Serif"/>
            <w:sz w:val="28"/>
            <w:szCs w:val="28"/>
          </w:rPr>
          <w:t>). В учете делаются проводки:</w:t>
        </w:r>
      </w:hyperlink>
    </w:p>
    <w:tbl>
      <w:tblPr>
        <w:tblW w:w="5000" w:type="pct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542"/>
        <w:gridCol w:w="5168"/>
        <w:gridCol w:w="1722"/>
        <w:gridCol w:w="1907"/>
      </w:tblGrid>
      <w:tr w:rsidR="008E2348" w:rsidRPr="006169EE" w:rsidTr="00F4079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E2348" w:rsidRPr="006169EE" w:rsidRDefault="00FD5E9F" w:rsidP="00F40796">
            <w:pPr>
              <w:pStyle w:val="a3"/>
              <w:spacing w:before="0" w:beforeAutospacing="0" w:after="0" w:afterAutospacing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hyperlink r:id="rId65" w:anchor="/document/99/902249301/ZAP2KVI3GO/" w:tooltip="В случае регистрации учреждением денежного обязательства по требованию, предъявленному кредитором в порядке, установленном законодательством Российской Федерации, задолженность учреждения,.." w:history="1">
              <w:r w:rsidR="008E2348" w:rsidRPr="006169EE">
                <w:rPr>
                  <w:rFonts w:ascii="Liberation Serif" w:hAnsi="Liberation Serif"/>
                  <w:b/>
                  <w:sz w:val="24"/>
                  <w:szCs w:val="24"/>
                </w:rPr>
                <w:t>№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48" w:rsidRPr="006169EE" w:rsidRDefault="00FD5E9F" w:rsidP="00F40796">
            <w:pPr>
              <w:pStyle w:val="a3"/>
              <w:spacing w:before="0" w:beforeAutospacing="0" w:after="0" w:afterAutospacing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hyperlink r:id="rId66" w:anchor="/document/99/902249301/ZAP2KVI3GO/" w:tooltip="В случае регистрации учреждением денежного обязательства по требованию, предъявленному кредитором в порядке, установленном законодательством Российской Федерации, задолженность учреждения,.." w:history="1">
              <w:r w:rsidR="008E2348" w:rsidRPr="006169EE">
                <w:rPr>
                  <w:rFonts w:ascii="Liberation Serif" w:hAnsi="Liberation Serif"/>
                  <w:b/>
                  <w:sz w:val="24"/>
                  <w:szCs w:val="24"/>
                </w:rPr>
                <w:t>Содержание операции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48" w:rsidRPr="006169EE" w:rsidRDefault="00FD5E9F" w:rsidP="00F40796">
            <w:pPr>
              <w:pStyle w:val="a3"/>
              <w:spacing w:before="0" w:beforeAutospacing="0" w:after="0" w:afterAutospacing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hyperlink r:id="rId67" w:anchor="/document/99/902249301/ZAP2KVI3GO/" w:tooltip="В случае регистрации учреждением денежного обязательства по требованию, предъявленному кредитором в порядке, установленном законодательством Российской Федерации, задолженность учреждения,.." w:history="1">
              <w:r w:rsidR="008E2348" w:rsidRPr="006169EE">
                <w:rPr>
                  <w:rFonts w:ascii="Liberation Serif" w:hAnsi="Liberation Serif"/>
                  <w:b/>
                  <w:sz w:val="24"/>
                  <w:szCs w:val="24"/>
                </w:rPr>
                <w:t>Дебет счета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48" w:rsidRPr="006169EE" w:rsidRDefault="00FD5E9F" w:rsidP="00F40796">
            <w:pPr>
              <w:pStyle w:val="a3"/>
              <w:spacing w:before="0" w:beforeAutospacing="0" w:after="0" w:afterAutospacing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hyperlink r:id="rId68" w:anchor="/document/99/902249301/ZAP2KVI3GO/" w:tooltip="В случае регистрации учреждением денежного обязательства по требованию, предъявленному кредитором в порядке, установленном законодательством Российской Федерации, задолженность учреждения,.." w:history="1">
              <w:r w:rsidR="008E2348" w:rsidRPr="006169EE">
                <w:rPr>
                  <w:rFonts w:ascii="Liberation Serif" w:hAnsi="Liberation Serif"/>
                  <w:b/>
                  <w:sz w:val="24"/>
                  <w:szCs w:val="24"/>
                </w:rPr>
                <w:t>Кредит счета</w:t>
              </w:r>
            </w:hyperlink>
          </w:p>
        </w:tc>
      </w:tr>
      <w:tr w:rsidR="008E2348" w:rsidRPr="006169EE" w:rsidTr="00F40796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8E2348" w:rsidRPr="006169EE" w:rsidRDefault="00FD5E9F" w:rsidP="00F40796">
            <w:pPr>
              <w:pStyle w:val="a3"/>
              <w:spacing w:before="0" w:beforeAutospacing="0" w:after="0" w:afterAutospacing="0"/>
              <w:jc w:val="both"/>
              <w:rPr>
                <w:rFonts w:ascii="Liberation Serif" w:hAnsi="Liberation Serif"/>
                <w:bCs/>
                <w:sz w:val="24"/>
                <w:szCs w:val="24"/>
              </w:rPr>
            </w:pPr>
            <w:hyperlink r:id="rId69" w:anchor="/document/99/902249301/ZAP2KVI3GO/" w:tooltip="В случае регистрации учреждением денежного обязательства по требованию, предъявленному кредитором в порядке, установленном законодательством Российской Федерации, задолженность учреждения,.." w:history="1">
              <w:r w:rsidR="008E2348" w:rsidRPr="006169EE">
                <w:rPr>
                  <w:rFonts w:ascii="Liberation Serif" w:hAnsi="Liberation Serif"/>
                  <w:sz w:val="24"/>
                  <w:szCs w:val="24"/>
                </w:rPr>
                <w:t>1.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48" w:rsidRPr="006169EE" w:rsidRDefault="00FD5E9F" w:rsidP="00F40796">
            <w:pPr>
              <w:pStyle w:val="a3"/>
              <w:spacing w:before="0" w:beforeAutospacing="0" w:after="0" w:afterAutospacing="0"/>
              <w:jc w:val="both"/>
              <w:rPr>
                <w:rFonts w:ascii="Liberation Serif" w:hAnsi="Liberation Serif"/>
                <w:bCs/>
                <w:sz w:val="24"/>
                <w:szCs w:val="24"/>
              </w:rPr>
            </w:pPr>
            <w:hyperlink r:id="rId70" w:anchor="/document/99/902249301/ZAP2KVI3GO/" w:tooltip="В случае регистрации учреждением денежного обязательства по требованию, предъявленному кредитором в порядке, установленном законодательством Российской Федерации, задолженность учреждения,.." w:history="1">
              <w:r w:rsidR="008E2348" w:rsidRPr="006169EE">
                <w:rPr>
                  <w:rFonts w:ascii="Liberation Serif" w:hAnsi="Liberation Serif"/>
                  <w:bCs/>
                  <w:sz w:val="24"/>
                  <w:szCs w:val="24"/>
                </w:rPr>
                <w:t>Восстановлена кредиторская задолженность: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48" w:rsidRPr="006169EE" w:rsidRDefault="00FD5E9F" w:rsidP="00F40796">
            <w:pPr>
              <w:pStyle w:val="a3"/>
              <w:spacing w:before="0" w:beforeAutospacing="0" w:after="0" w:afterAutospacing="0"/>
              <w:jc w:val="both"/>
              <w:rPr>
                <w:rFonts w:ascii="Liberation Serif" w:hAnsi="Liberation Serif"/>
                <w:bCs/>
                <w:sz w:val="24"/>
                <w:szCs w:val="24"/>
              </w:rPr>
            </w:pPr>
            <w:hyperlink r:id="rId71" w:anchor="/document/99/902249301/ZAP2KVI3GO/" w:tooltip="В случае регистрации учреждением денежного обязательства по требованию, предъявленному кредитором в порядке, установленном законодательством Российской Федерации, задолженность учреждения,.." w:history="1">
              <w:r w:rsidR="008E2348" w:rsidRPr="006169EE">
                <w:rPr>
                  <w:rFonts w:ascii="Liberation Serif" w:hAnsi="Liberation Serif"/>
                  <w:bCs/>
                  <w:sz w:val="24"/>
                  <w:szCs w:val="24"/>
                </w:rPr>
                <w:t> 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48" w:rsidRPr="006169EE" w:rsidRDefault="00FD5E9F" w:rsidP="00F40796">
            <w:pPr>
              <w:pStyle w:val="a3"/>
              <w:spacing w:before="0" w:beforeAutospacing="0" w:after="0" w:afterAutospacing="0"/>
              <w:jc w:val="both"/>
              <w:rPr>
                <w:rFonts w:ascii="Liberation Serif" w:hAnsi="Liberation Serif"/>
                <w:bCs/>
                <w:sz w:val="24"/>
                <w:szCs w:val="24"/>
              </w:rPr>
            </w:pPr>
            <w:hyperlink r:id="rId72" w:anchor="/document/99/902249301/ZAP2KVI3GO/" w:tooltip="В случае регистрации учреждением денежного обязательства по требованию, предъявленному кредитором в порядке, установленном законодательством Российской Федерации, задолженность учреждения,.." w:history="1">
              <w:r w:rsidR="008E2348" w:rsidRPr="006169EE">
                <w:rPr>
                  <w:rFonts w:ascii="Liberation Serif" w:hAnsi="Liberation Serif"/>
                  <w:bCs/>
                  <w:sz w:val="24"/>
                  <w:szCs w:val="24"/>
                </w:rPr>
                <w:t> </w:t>
              </w:r>
            </w:hyperlink>
          </w:p>
        </w:tc>
      </w:tr>
      <w:tr w:rsidR="008E2348" w:rsidRPr="006169EE" w:rsidTr="00F4079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E2348" w:rsidRPr="006169EE" w:rsidRDefault="008E2348" w:rsidP="00F40796">
            <w:pPr>
              <w:pStyle w:val="a3"/>
              <w:spacing w:before="0" w:beforeAutospacing="0" w:after="0" w:afterAutospacing="0"/>
              <w:jc w:val="both"/>
              <w:rPr>
                <w:rFonts w:ascii="Liberation Serif" w:hAnsi="Liberation Serif"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6169EE" w:rsidRDefault="00FD5E9F" w:rsidP="00F40796">
            <w:pPr>
              <w:pStyle w:val="a3"/>
              <w:spacing w:before="0" w:beforeAutospacing="0" w:after="0" w:afterAutospacing="0"/>
              <w:jc w:val="both"/>
              <w:rPr>
                <w:rFonts w:ascii="Liberation Serif" w:hAnsi="Liberation Serif"/>
                <w:bCs/>
                <w:sz w:val="24"/>
                <w:szCs w:val="24"/>
              </w:rPr>
            </w:pPr>
            <w:hyperlink r:id="rId73" w:anchor="/document/99/902249301/ZAP2KVI3GO/" w:tooltip="В случае регистрации учреждением денежного обязательства по требованию, предъявленному кредитором в порядке, установленном законодательством Российской Федерации, задолженность учреждения,.." w:history="1">
              <w:r w:rsidR="008E2348" w:rsidRPr="006169EE">
                <w:rPr>
                  <w:rFonts w:ascii="Liberation Serif" w:hAnsi="Liberation Serif"/>
                  <w:bCs/>
                  <w:sz w:val="24"/>
                  <w:szCs w:val="24"/>
                </w:rPr>
                <w:t>– по долговым обязательствам;</w:t>
              </w:r>
            </w:hyperlink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6169EE" w:rsidRDefault="00FD5E9F" w:rsidP="00F40796">
            <w:pPr>
              <w:pStyle w:val="a3"/>
              <w:spacing w:before="0" w:beforeAutospacing="0" w:after="0" w:afterAutospacing="0"/>
              <w:jc w:val="both"/>
              <w:rPr>
                <w:rFonts w:ascii="Liberation Serif" w:hAnsi="Liberation Serif"/>
                <w:bCs/>
                <w:sz w:val="24"/>
                <w:szCs w:val="24"/>
              </w:rPr>
            </w:pPr>
            <w:hyperlink r:id="rId74" w:anchor="/document/99/902249301/ZAP2KVI3GO/" w:tooltip="В случае регистрации учреждением денежного обязательства по требованию, предъявленному кредитором в порядке, установленном законодательством Российской Федерации, задолженность учреждения,.." w:history="1">
              <w:hyperlink r:id="rId75" w:anchor="/document/99/902254660/ZAP2HBG3K1/" w:tooltip="040110173 Чрезвычайные доходы от операций с активами" w:history="1">
                <w:r w:rsidR="008E2348" w:rsidRPr="006169EE">
                  <w:rPr>
                    <w:rFonts w:ascii="Liberation Serif" w:hAnsi="Liberation Serif"/>
                    <w:bCs/>
                    <w:sz w:val="24"/>
                    <w:szCs w:val="24"/>
                  </w:rPr>
                  <w:t>0.401.10.173</w:t>
                </w:r>
              </w:hyperlink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6169EE" w:rsidRDefault="00FD5E9F" w:rsidP="00F40796">
            <w:pPr>
              <w:pStyle w:val="a3"/>
              <w:spacing w:before="0" w:beforeAutospacing="0" w:after="0" w:afterAutospacing="0"/>
              <w:jc w:val="both"/>
              <w:rPr>
                <w:rFonts w:ascii="Liberation Serif" w:hAnsi="Liberation Serif"/>
                <w:bCs/>
                <w:sz w:val="24"/>
                <w:szCs w:val="24"/>
              </w:rPr>
            </w:pPr>
            <w:hyperlink r:id="rId76" w:anchor="/document/99/902254660/ZAP2HBG3K1/" w:tooltip="040110173 Чрезвычайные доходы от операций с активами" w:history="1">
              <w:hyperlink r:id="rId77" w:anchor="/document/99/902254660/ZAP25OA3CT/" w:tooltip="030100000 Расчеты с кредиторами по долговым обязательствам" w:history="1">
                <w:r w:rsidR="008E2348" w:rsidRPr="006169EE">
                  <w:rPr>
                    <w:rFonts w:ascii="Liberation Serif" w:hAnsi="Liberation Serif"/>
                    <w:bCs/>
                    <w:sz w:val="24"/>
                    <w:szCs w:val="24"/>
                  </w:rPr>
                  <w:t>0.301.ХХ.73Х</w:t>
                </w:r>
              </w:hyperlink>
            </w:hyperlink>
          </w:p>
        </w:tc>
      </w:tr>
      <w:tr w:rsidR="008E2348" w:rsidRPr="006169EE" w:rsidTr="00F4079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E2348" w:rsidRPr="006169EE" w:rsidRDefault="008E2348" w:rsidP="00F40796">
            <w:pPr>
              <w:pStyle w:val="a3"/>
              <w:spacing w:before="0" w:beforeAutospacing="0" w:after="0" w:afterAutospacing="0"/>
              <w:jc w:val="both"/>
              <w:rPr>
                <w:rFonts w:ascii="Liberation Serif" w:hAnsi="Liberation Serif"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6169EE" w:rsidRDefault="00FD5E9F" w:rsidP="00F40796">
            <w:pPr>
              <w:pStyle w:val="a3"/>
              <w:spacing w:before="0" w:beforeAutospacing="0" w:after="0" w:afterAutospacing="0"/>
              <w:jc w:val="both"/>
              <w:rPr>
                <w:rFonts w:ascii="Liberation Serif" w:hAnsi="Liberation Serif"/>
                <w:bCs/>
                <w:sz w:val="24"/>
                <w:szCs w:val="24"/>
              </w:rPr>
            </w:pPr>
            <w:hyperlink r:id="rId78" w:anchor="/document/99/902254660/ZAP25OA3CT/" w:tooltip="030100000 Расчеты с кредиторами по долговым обязательствам" w:history="1">
              <w:r w:rsidR="008E2348" w:rsidRPr="006169EE">
                <w:rPr>
                  <w:rFonts w:ascii="Liberation Serif" w:hAnsi="Liberation Serif"/>
                  <w:bCs/>
                  <w:sz w:val="24"/>
                  <w:szCs w:val="24"/>
                </w:rPr>
                <w:t>– принятым обязательствам перед контрагентами;</w:t>
              </w:r>
            </w:hyperlink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48" w:rsidRPr="006169EE" w:rsidRDefault="008E2348" w:rsidP="00F40796">
            <w:pPr>
              <w:pStyle w:val="a3"/>
              <w:spacing w:before="0" w:beforeAutospacing="0" w:after="0" w:afterAutospacing="0"/>
              <w:jc w:val="both"/>
              <w:rPr>
                <w:rFonts w:ascii="Liberation Serif" w:hAnsi="Liberation Serif"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6169EE" w:rsidRDefault="00FD5E9F" w:rsidP="00F40796">
            <w:pPr>
              <w:pStyle w:val="a3"/>
              <w:spacing w:before="0" w:beforeAutospacing="0" w:after="0" w:afterAutospacing="0"/>
              <w:jc w:val="both"/>
              <w:rPr>
                <w:rFonts w:ascii="Liberation Serif" w:hAnsi="Liberation Serif"/>
                <w:bCs/>
                <w:sz w:val="24"/>
                <w:szCs w:val="24"/>
              </w:rPr>
            </w:pPr>
            <w:hyperlink r:id="rId79" w:anchor="/document/99/902254660/ZAP25OA3CT/" w:tooltip="030100000 Расчеты с кредиторами по долговым обязательствам" w:history="1">
              <w:hyperlink r:id="rId80" w:anchor="/document/99/902254660/ZAP26ME3FE/" w:tooltip="030200000 Расчеты по принятым обязательствам" w:history="1">
                <w:r w:rsidR="008E2348" w:rsidRPr="006169EE">
                  <w:rPr>
                    <w:rFonts w:ascii="Liberation Serif" w:hAnsi="Liberation Serif"/>
                    <w:bCs/>
                    <w:sz w:val="24"/>
                    <w:szCs w:val="24"/>
                  </w:rPr>
                  <w:t>0.302.ХХ.73Х</w:t>
                </w:r>
              </w:hyperlink>
            </w:hyperlink>
          </w:p>
        </w:tc>
      </w:tr>
      <w:tr w:rsidR="008E2348" w:rsidRPr="006169EE" w:rsidTr="00F4079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E2348" w:rsidRPr="006169EE" w:rsidRDefault="008E2348" w:rsidP="00F40796">
            <w:pPr>
              <w:pStyle w:val="a3"/>
              <w:spacing w:before="0" w:beforeAutospacing="0" w:after="0" w:afterAutospacing="0"/>
              <w:jc w:val="both"/>
              <w:rPr>
                <w:rFonts w:ascii="Liberation Serif" w:hAnsi="Liberation Serif"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6169EE" w:rsidRDefault="00FD5E9F" w:rsidP="00F40796">
            <w:pPr>
              <w:pStyle w:val="a3"/>
              <w:spacing w:before="0" w:beforeAutospacing="0" w:after="0" w:afterAutospacing="0"/>
              <w:jc w:val="both"/>
              <w:rPr>
                <w:rFonts w:ascii="Liberation Serif" w:hAnsi="Liberation Serif"/>
                <w:bCs/>
                <w:sz w:val="24"/>
                <w:szCs w:val="24"/>
              </w:rPr>
            </w:pPr>
            <w:hyperlink r:id="rId81" w:anchor="/document/99/902254660/ZAP26ME3FE/" w:tooltip="030200000 Расчеты по принятым обязательствам" w:history="1">
              <w:r w:rsidR="008E2348" w:rsidRPr="006169EE">
                <w:rPr>
                  <w:rFonts w:ascii="Liberation Serif" w:hAnsi="Liberation Serif"/>
                  <w:bCs/>
                  <w:sz w:val="24"/>
                  <w:szCs w:val="24"/>
                </w:rPr>
                <w:t>– платежам в бюджеты, в том числе по налогам, сборам;</w:t>
              </w:r>
            </w:hyperlink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48" w:rsidRPr="006169EE" w:rsidRDefault="008E2348" w:rsidP="00F40796">
            <w:pPr>
              <w:pStyle w:val="a3"/>
              <w:spacing w:before="0" w:beforeAutospacing="0" w:after="0" w:afterAutospacing="0"/>
              <w:jc w:val="both"/>
              <w:rPr>
                <w:rFonts w:ascii="Liberation Serif" w:hAnsi="Liberation Serif"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6169EE" w:rsidRDefault="00FD5E9F" w:rsidP="00F40796">
            <w:pPr>
              <w:pStyle w:val="a3"/>
              <w:spacing w:before="0" w:beforeAutospacing="0" w:after="0" w:afterAutospacing="0"/>
              <w:jc w:val="both"/>
              <w:rPr>
                <w:rFonts w:ascii="Liberation Serif" w:hAnsi="Liberation Serif"/>
                <w:bCs/>
                <w:sz w:val="24"/>
                <w:szCs w:val="24"/>
              </w:rPr>
            </w:pPr>
            <w:hyperlink r:id="rId82" w:anchor="/document/99/902254660/ZAP26ME3FE/" w:tooltip="030200000 Расчеты по принятым обязательствам" w:history="1">
              <w:hyperlink r:id="rId83" w:anchor="/document/99/902254660/ZAP2G583JM/" w:tooltip="030300000 Расчеты по платежам в бюджеты" w:history="1">
                <w:r w:rsidR="008E2348" w:rsidRPr="006169EE">
                  <w:rPr>
                    <w:rFonts w:ascii="Liberation Serif" w:hAnsi="Liberation Serif"/>
                    <w:bCs/>
                    <w:sz w:val="24"/>
                    <w:szCs w:val="24"/>
                  </w:rPr>
                  <w:t>0.303.ХХ.731</w:t>
                </w:r>
              </w:hyperlink>
            </w:hyperlink>
          </w:p>
        </w:tc>
      </w:tr>
      <w:tr w:rsidR="008E2348" w:rsidRPr="006169EE" w:rsidTr="00F4079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E2348" w:rsidRPr="006169EE" w:rsidRDefault="008E2348" w:rsidP="00F40796">
            <w:pPr>
              <w:pStyle w:val="a3"/>
              <w:spacing w:before="0" w:beforeAutospacing="0" w:after="0" w:afterAutospacing="0"/>
              <w:jc w:val="both"/>
              <w:rPr>
                <w:rFonts w:ascii="Liberation Serif" w:hAnsi="Liberation Serif"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6169EE" w:rsidRDefault="00FD5E9F" w:rsidP="00F40796">
            <w:pPr>
              <w:pStyle w:val="a3"/>
              <w:spacing w:before="0" w:beforeAutospacing="0" w:after="0" w:afterAutospacing="0"/>
              <w:jc w:val="both"/>
              <w:rPr>
                <w:rFonts w:ascii="Liberation Serif" w:hAnsi="Liberation Serif"/>
                <w:bCs/>
                <w:sz w:val="24"/>
                <w:szCs w:val="24"/>
              </w:rPr>
            </w:pPr>
            <w:hyperlink r:id="rId84" w:anchor="/document/99/902254660/ZAP2G583JM/" w:tooltip="030300000 Расчеты по платежам в бюджеты" w:history="1">
              <w:r w:rsidR="008E2348" w:rsidRPr="006169EE">
                <w:rPr>
                  <w:rFonts w:ascii="Liberation Serif" w:hAnsi="Liberation Serif"/>
                  <w:bCs/>
                  <w:sz w:val="24"/>
                  <w:szCs w:val="24"/>
                </w:rPr>
                <w:t>– доходам;</w:t>
              </w:r>
            </w:hyperlink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48" w:rsidRPr="006169EE" w:rsidRDefault="008E2348" w:rsidP="00F40796">
            <w:pPr>
              <w:pStyle w:val="a3"/>
              <w:spacing w:before="0" w:beforeAutospacing="0" w:after="0" w:afterAutospacing="0"/>
              <w:jc w:val="both"/>
              <w:rPr>
                <w:rFonts w:ascii="Liberation Serif" w:hAnsi="Liberation Serif"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6169EE" w:rsidRDefault="00FD5E9F" w:rsidP="00F40796">
            <w:pPr>
              <w:pStyle w:val="a3"/>
              <w:spacing w:before="0" w:beforeAutospacing="0" w:after="0" w:afterAutospacing="0"/>
              <w:jc w:val="both"/>
              <w:rPr>
                <w:rFonts w:ascii="Liberation Serif" w:hAnsi="Liberation Serif"/>
                <w:bCs/>
                <w:sz w:val="24"/>
                <w:szCs w:val="24"/>
              </w:rPr>
            </w:pPr>
            <w:hyperlink r:id="rId85" w:anchor="/document/99/902254660/ZAP2G583JM/" w:tooltip="030300000 Расчеты по платежам в бюджеты" w:history="1">
              <w:hyperlink r:id="rId86" w:anchor="/document/99/902254660/ZAP2FV03JN/" w:tooltip="020500000 Расчеты по доходам" w:history="1">
                <w:r w:rsidR="008E2348" w:rsidRPr="006169EE">
                  <w:rPr>
                    <w:rFonts w:ascii="Liberation Serif" w:hAnsi="Liberation Serif"/>
                    <w:bCs/>
                    <w:sz w:val="24"/>
                    <w:szCs w:val="24"/>
                  </w:rPr>
                  <w:t>0.205.ХХ.66Х</w:t>
                </w:r>
              </w:hyperlink>
            </w:hyperlink>
          </w:p>
        </w:tc>
      </w:tr>
      <w:tr w:rsidR="008E2348" w:rsidRPr="006169EE" w:rsidTr="00F4079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E2348" w:rsidRPr="006169EE" w:rsidRDefault="008E2348" w:rsidP="00F40796">
            <w:pPr>
              <w:pStyle w:val="a3"/>
              <w:spacing w:before="0" w:beforeAutospacing="0" w:after="0" w:afterAutospacing="0"/>
              <w:jc w:val="both"/>
              <w:rPr>
                <w:rFonts w:ascii="Liberation Serif" w:hAnsi="Liberation Serif"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6169EE" w:rsidRDefault="00FD5E9F" w:rsidP="00F40796">
            <w:pPr>
              <w:pStyle w:val="a3"/>
              <w:spacing w:before="0" w:beforeAutospacing="0" w:after="0" w:afterAutospacing="0"/>
              <w:jc w:val="both"/>
              <w:rPr>
                <w:rFonts w:ascii="Liberation Serif" w:hAnsi="Liberation Serif"/>
                <w:bCs/>
                <w:sz w:val="24"/>
                <w:szCs w:val="24"/>
              </w:rPr>
            </w:pPr>
            <w:hyperlink r:id="rId87" w:anchor="/document/99/902254660/ZAP2FV03JN/" w:tooltip="020500000 Расчеты по доходам" w:history="1">
              <w:r w:rsidR="008E2348" w:rsidRPr="006169EE">
                <w:rPr>
                  <w:rFonts w:ascii="Liberation Serif" w:hAnsi="Liberation Serif"/>
                  <w:bCs/>
                  <w:sz w:val="24"/>
                  <w:szCs w:val="24"/>
                </w:rPr>
                <w:t>– подотчетным суммам;</w:t>
              </w:r>
            </w:hyperlink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48" w:rsidRPr="006169EE" w:rsidRDefault="008E2348" w:rsidP="00F40796">
            <w:pPr>
              <w:pStyle w:val="a3"/>
              <w:spacing w:before="0" w:beforeAutospacing="0" w:after="0" w:afterAutospacing="0"/>
              <w:jc w:val="both"/>
              <w:rPr>
                <w:rFonts w:ascii="Liberation Serif" w:hAnsi="Liberation Serif"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6169EE" w:rsidRDefault="00FD5E9F" w:rsidP="00F40796">
            <w:pPr>
              <w:pStyle w:val="a3"/>
              <w:spacing w:before="0" w:beforeAutospacing="0" w:after="0" w:afterAutospacing="0"/>
              <w:jc w:val="both"/>
              <w:rPr>
                <w:rFonts w:ascii="Liberation Serif" w:hAnsi="Liberation Serif"/>
                <w:bCs/>
                <w:sz w:val="24"/>
                <w:szCs w:val="24"/>
              </w:rPr>
            </w:pPr>
            <w:hyperlink r:id="rId88" w:anchor="/document/99/902254660/ZAP2FV03JN/" w:tooltip="020500000 Расчеты по доходам" w:history="1">
              <w:hyperlink r:id="rId89" w:anchor="/document/99/902254660/ZAP2DG23JN/" w:tooltip="020800000 Расчеты с подотчетными лицами" w:history="1">
                <w:r w:rsidR="008E2348" w:rsidRPr="006169EE">
                  <w:rPr>
                    <w:rFonts w:ascii="Liberation Serif" w:hAnsi="Liberation Serif"/>
                    <w:bCs/>
                    <w:sz w:val="24"/>
                    <w:szCs w:val="24"/>
                  </w:rPr>
                  <w:t>0.208.ХХ.667</w:t>
                </w:r>
              </w:hyperlink>
            </w:hyperlink>
          </w:p>
        </w:tc>
      </w:tr>
      <w:tr w:rsidR="008E2348" w:rsidRPr="006169EE" w:rsidTr="00F4079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E2348" w:rsidRPr="006169EE" w:rsidRDefault="008E2348" w:rsidP="00F40796">
            <w:pPr>
              <w:pStyle w:val="a3"/>
              <w:spacing w:before="0" w:beforeAutospacing="0" w:after="0" w:afterAutospacing="0"/>
              <w:jc w:val="both"/>
              <w:rPr>
                <w:rFonts w:ascii="Liberation Serif" w:hAnsi="Liberation Serif"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6169EE" w:rsidRDefault="00FD5E9F" w:rsidP="00F40796">
            <w:pPr>
              <w:pStyle w:val="a3"/>
              <w:spacing w:before="0" w:beforeAutospacing="0" w:after="0" w:afterAutospacing="0"/>
              <w:jc w:val="both"/>
              <w:rPr>
                <w:rFonts w:ascii="Liberation Serif" w:hAnsi="Liberation Serif"/>
                <w:bCs/>
                <w:sz w:val="24"/>
                <w:szCs w:val="24"/>
              </w:rPr>
            </w:pPr>
            <w:hyperlink r:id="rId90" w:anchor="/document/99/902254660/ZAP2DG23JN/" w:tooltip="020800000 Расчеты с подотчетными лицами" w:history="1">
              <w:r w:rsidR="008E2348" w:rsidRPr="006169EE">
                <w:rPr>
                  <w:rFonts w:ascii="Liberation Serif" w:hAnsi="Liberation Serif"/>
                  <w:bCs/>
                  <w:sz w:val="24"/>
                  <w:szCs w:val="24"/>
                </w:rPr>
                <w:t>– депонированным суммам;</w:t>
              </w:r>
            </w:hyperlink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48" w:rsidRPr="006169EE" w:rsidRDefault="008E2348" w:rsidP="00F40796">
            <w:pPr>
              <w:pStyle w:val="a3"/>
              <w:spacing w:before="0" w:beforeAutospacing="0" w:after="0" w:afterAutospacing="0"/>
              <w:jc w:val="both"/>
              <w:rPr>
                <w:rFonts w:ascii="Liberation Serif" w:hAnsi="Liberation Serif"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6169EE" w:rsidRDefault="00FD5E9F" w:rsidP="00F40796">
            <w:pPr>
              <w:pStyle w:val="a3"/>
              <w:spacing w:before="0" w:beforeAutospacing="0" w:after="0" w:afterAutospacing="0"/>
              <w:jc w:val="both"/>
              <w:rPr>
                <w:rFonts w:ascii="Liberation Serif" w:hAnsi="Liberation Serif"/>
                <w:bCs/>
                <w:sz w:val="24"/>
                <w:szCs w:val="24"/>
              </w:rPr>
            </w:pPr>
            <w:hyperlink r:id="rId91" w:anchor="/document/99/902254660/ZAP2DG23JN/" w:tooltip="020800000 Расчеты с подотчетными лицами" w:history="1">
              <w:hyperlink r:id="rId92" w:anchor="/document/99/902254660/XA00MCQ2N2/" w:tooltip="030402000 Расчеты с депонентами" w:history="1">
                <w:r w:rsidR="008E2348" w:rsidRPr="006169EE">
                  <w:rPr>
                    <w:rFonts w:ascii="Liberation Serif" w:hAnsi="Liberation Serif"/>
                    <w:bCs/>
                    <w:sz w:val="24"/>
                    <w:szCs w:val="24"/>
                  </w:rPr>
                  <w:t>0.304.02.737</w:t>
                </w:r>
              </w:hyperlink>
            </w:hyperlink>
          </w:p>
        </w:tc>
      </w:tr>
      <w:tr w:rsidR="008E2348" w:rsidRPr="006169EE" w:rsidTr="00F4079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E2348" w:rsidRPr="006169EE" w:rsidRDefault="008E2348" w:rsidP="00F40796">
            <w:pPr>
              <w:pStyle w:val="a3"/>
              <w:spacing w:before="0" w:beforeAutospacing="0" w:after="0" w:afterAutospacing="0"/>
              <w:jc w:val="both"/>
              <w:rPr>
                <w:rFonts w:ascii="Liberation Serif" w:hAnsi="Liberation Serif"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6169EE" w:rsidRDefault="00FD5E9F" w:rsidP="00F40796">
            <w:pPr>
              <w:pStyle w:val="a3"/>
              <w:spacing w:before="0" w:beforeAutospacing="0" w:after="0" w:afterAutospacing="0"/>
              <w:jc w:val="both"/>
              <w:rPr>
                <w:rFonts w:ascii="Liberation Serif" w:hAnsi="Liberation Serif"/>
                <w:bCs/>
                <w:sz w:val="24"/>
                <w:szCs w:val="24"/>
              </w:rPr>
            </w:pPr>
            <w:hyperlink r:id="rId93" w:anchor="/document/99/902254660/XA00MCQ2N2/" w:tooltip="030402000 Расчеты с депонентами" w:history="1">
              <w:r w:rsidR="008E2348" w:rsidRPr="006169EE">
                <w:rPr>
                  <w:rFonts w:ascii="Liberation Serif" w:hAnsi="Liberation Serif"/>
                  <w:bCs/>
                  <w:sz w:val="24"/>
                  <w:szCs w:val="24"/>
                </w:rPr>
                <w:t>– удержаниям из зарплаты, стипендии и прочих выплат</w:t>
              </w:r>
            </w:hyperlink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48" w:rsidRPr="006169EE" w:rsidRDefault="008E2348" w:rsidP="00F40796">
            <w:pPr>
              <w:pStyle w:val="a3"/>
              <w:spacing w:before="0" w:beforeAutospacing="0" w:after="0" w:afterAutospacing="0"/>
              <w:jc w:val="both"/>
              <w:rPr>
                <w:rFonts w:ascii="Liberation Serif" w:hAnsi="Liberation Serif"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6169EE" w:rsidRDefault="00FD5E9F" w:rsidP="00F40796">
            <w:pPr>
              <w:pStyle w:val="a3"/>
              <w:spacing w:before="0" w:beforeAutospacing="0" w:after="0" w:afterAutospacing="0"/>
              <w:jc w:val="both"/>
              <w:rPr>
                <w:rFonts w:ascii="Liberation Serif" w:hAnsi="Liberation Serif"/>
                <w:bCs/>
                <w:sz w:val="24"/>
                <w:szCs w:val="24"/>
              </w:rPr>
            </w:pPr>
            <w:hyperlink r:id="rId94" w:anchor="/document/99/902254660/XA00MCQ2N2/" w:tooltip="030402000 Расчеты с депонентами" w:history="1">
              <w:hyperlink r:id="rId95" w:anchor="/document/99/902254660/XA00MEG2NB/" w:tooltip="030403000 Расчеты по удержаниям из выплат по оплате труда" w:history="1">
                <w:r w:rsidR="008E2348" w:rsidRPr="006169EE">
                  <w:rPr>
                    <w:rFonts w:ascii="Liberation Serif" w:hAnsi="Liberation Serif"/>
                    <w:bCs/>
                    <w:sz w:val="24"/>
                    <w:szCs w:val="24"/>
                  </w:rPr>
                  <w:t>0.304.03.737</w:t>
                </w:r>
              </w:hyperlink>
            </w:hyperlink>
          </w:p>
        </w:tc>
      </w:tr>
      <w:tr w:rsidR="008E2348" w:rsidRPr="006169EE" w:rsidTr="00F4079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8E2348" w:rsidRPr="006169EE" w:rsidRDefault="00FD5E9F" w:rsidP="00F40796">
            <w:pPr>
              <w:pStyle w:val="a3"/>
              <w:spacing w:before="0" w:beforeAutospacing="0" w:after="0" w:afterAutospacing="0"/>
              <w:jc w:val="both"/>
              <w:rPr>
                <w:rFonts w:ascii="Liberation Serif" w:hAnsi="Liberation Serif"/>
                <w:bCs/>
                <w:sz w:val="24"/>
                <w:szCs w:val="24"/>
              </w:rPr>
            </w:pPr>
            <w:hyperlink r:id="rId96" w:anchor="/document/99/902254660/XA00MEG2NB/" w:tooltip="030403000 Расчеты по удержаниям из выплат по оплате труда" w:history="1">
              <w:r w:rsidR="008E2348" w:rsidRPr="006169EE">
                <w:rPr>
                  <w:rFonts w:ascii="Liberation Serif" w:hAnsi="Liberation Serif"/>
                  <w:sz w:val="24"/>
                  <w:szCs w:val="24"/>
                </w:rPr>
                <w:t>2.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6169EE" w:rsidRDefault="00FD5E9F" w:rsidP="00F40796">
            <w:pPr>
              <w:pStyle w:val="a3"/>
              <w:spacing w:before="0" w:beforeAutospacing="0" w:after="0" w:afterAutospacing="0"/>
              <w:jc w:val="both"/>
              <w:rPr>
                <w:rFonts w:ascii="Liberation Serif" w:hAnsi="Liberation Serif"/>
                <w:bCs/>
                <w:sz w:val="24"/>
                <w:szCs w:val="24"/>
              </w:rPr>
            </w:pPr>
            <w:hyperlink r:id="rId97" w:anchor="/document/99/902254660/XA00MEG2NB/" w:tooltip="030403000 Расчеты по удержаниям из выплат по оплате труда" w:history="1">
              <w:r w:rsidR="008E2348" w:rsidRPr="006169EE">
                <w:rPr>
                  <w:rFonts w:ascii="Liberation Serif" w:hAnsi="Liberation Serif"/>
                  <w:bCs/>
                  <w:sz w:val="24"/>
                  <w:szCs w:val="24"/>
                </w:rPr>
                <w:t xml:space="preserve">Одновременно отражено списание суммы кредиторской задолженности с </w:t>
              </w:r>
              <w:proofErr w:type="spellStart"/>
              <w:r w:rsidR="008E2348" w:rsidRPr="006169EE">
                <w:rPr>
                  <w:rFonts w:ascii="Liberation Serif" w:hAnsi="Liberation Serif"/>
                  <w:bCs/>
                  <w:sz w:val="24"/>
                  <w:szCs w:val="24"/>
                </w:rPr>
                <w:t>забаланса</w:t>
              </w:r>
              <w:proofErr w:type="spellEnd"/>
            </w:hyperlink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6169EE" w:rsidRDefault="00FD5E9F" w:rsidP="00F40796">
            <w:pPr>
              <w:pStyle w:val="a3"/>
              <w:spacing w:before="0" w:beforeAutospacing="0" w:after="0" w:afterAutospacing="0"/>
              <w:jc w:val="both"/>
              <w:rPr>
                <w:rFonts w:ascii="Liberation Serif" w:hAnsi="Liberation Serif"/>
                <w:bCs/>
                <w:sz w:val="24"/>
                <w:szCs w:val="24"/>
              </w:rPr>
            </w:pPr>
            <w:hyperlink r:id="rId98" w:anchor="/document/99/902254660/XA00MEG2NB/" w:tooltip="030403000 Расчеты по удержаниям из выплат по оплате труда" w:history="1">
              <w:r w:rsidR="008E2348" w:rsidRPr="006169EE">
                <w:rPr>
                  <w:rFonts w:ascii="Liberation Serif" w:hAnsi="Liberation Serif"/>
                  <w:bCs/>
                  <w:sz w:val="24"/>
                  <w:szCs w:val="24"/>
                </w:rPr>
                <w:t xml:space="preserve">Уменьшение </w:t>
              </w:r>
              <w:hyperlink r:id="rId99" w:anchor="/document/99/902249301/ZAP2J9E3NN/" w:tooltip="Счет 20 Задолженность, невостребованная кредиторами" w:history="1">
                <w:r w:rsidR="008E2348" w:rsidRPr="006169EE">
                  <w:rPr>
                    <w:rFonts w:ascii="Liberation Serif" w:hAnsi="Liberation Serif"/>
                    <w:bCs/>
                    <w:sz w:val="24"/>
                    <w:szCs w:val="24"/>
                  </w:rPr>
                  <w:t>забалансового счета 20</w:t>
                </w:r>
              </w:hyperlink>
            </w:hyperlink>
          </w:p>
        </w:tc>
      </w:tr>
      <w:tr w:rsidR="008E2348" w:rsidRPr="00FD5E9F" w:rsidTr="00F40796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2348" w:rsidRPr="006169EE" w:rsidRDefault="00FD5E9F" w:rsidP="00F40796">
            <w:pPr>
              <w:pStyle w:val="a3"/>
              <w:spacing w:before="0" w:beforeAutospacing="0" w:after="0" w:afterAutospacing="0"/>
              <w:jc w:val="both"/>
              <w:rPr>
                <w:rFonts w:ascii="Liberation Serif" w:hAnsi="Liberation Serif"/>
                <w:bCs/>
                <w:sz w:val="24"/>
                <w:szCs w:val="24"/>
              </w:rPr>
            </w:pPr>
            <w:hyperlink r:id="rId100" w:anchor="/document/99/902249301/ZAP2J9E3NN/" w:tooltip="Счет 20 Задолженность, невостребованная кредиторами" w:history="1">
              <w:r w:rsidR="008E2348" w:rsidRPr="006169EE">
                <w:rPr>
                  <w:rFonts w:ascii="Liberation Serif" w:hAnsi="Liberation Serif"/>
                  <w:bCs/>
                  <w:sz w:val="24"/>
                  <w:szCs w:val="24"/>
                </w:rPr>
                <w:t>Х </w:t>
              </w:r>
              <w:proofErr w:type="gramStart"/>
              <w:r w:rsidR="008E2348" w:rsidRPr="006169EE">
                <w:rPr>
                  <w:rFonts w:ascii="Liberation Serif" w:hAnsi="Liberation Serif"/>
                  <w:bCs/>
                  <w:sz w:val="24"/>
                  <w:szCs w:val="24"/>
                </w:rPr>
                <w:t xml:space="preserve">– </w:t>
              </w:r>
              <w:hyperlink r:id="rId101" w:anchor="/document/16/65446/" w:history="1">
                <w:r w:rsidR="008E2348" w:rsidRPr="006169EE">
                  <w:rPr>
                    <w:rFonts w:ascii="Liberation Serif" w:hAnsi="Liberation Serif"/>
                    <w:bCs/>
                    <w:sz w:val="24"/>
                    <w:szCs w:val="24"/>
                  </w:rPr>
                  <w:t>соответствующая подстатья КОСГУ</w:t>
                </w:r>
              </w:hyperlink>
              <w:r w:rsidR="008E2348" w:rsidRPr="006169EE">
                <w:rPr>
                  <w:rFonts w:ascii="Liberation Serif" w:hAnsi="Liberation Serif"/>
                  <w:bCs/>
                  <w:sz w:val="24"/>
                  <w:szCs w:val="24"/>
                </w:rPr>
                <w:t>.</w:t>
              </w:r>
              <w:proofErr w:type="gramEnd"/>
            </w:hyperlink>
          </w:p>
          <w:p w:rsidR="008E2348" w:rsidRPr="006169EE" w:rsidRDefault="00FD5E9F" w:rsidP="00F40796">
            <w:pPr>
              <w:pStyle w:val="a3"/>
              <w:spacing w:before="0" w:beforeAutospacing="0" w:after="0" w:afterAutospacing="0"/>
              <w:jc w:val="both"/>
              <w:rPr>
                <w:rFonts w:ascii="Liberation Serif" w:hAnsi="Liberation Serif"/>
                <w:bCs/>
                <w:sz w:val="24"/>
                <w:szCs w:val="24"/>
              </w:rPr>
            </w:pPr>
            <w:hyperlink r:id="rId102" w:anchor="/document/16/65446/" w:history="1">
              <w:r w:rsidR="008E2348" w:rsidRPr="006169EE">
                <w:rPr>
                  <w:rFonts w:ascii="Liberation Serif" w:hAnsi="Liberation Serif"/>
                  <w:bCs/>
                  <w:sz w:val="24"/>
                  <w:szCs w:val="24"/>
                </w:rPr>
                <w:t>XX – коды группы и вида синтетического счета объекта учета.</w:t>
              </w:r>
            </w:hyperlink>
          </w:p>
        </w:tc>
      </w:tr>
    </w:tbl>
    <w:p w:rsidR="008E2348" w:rsidRPr="006169EE" w:rsidRDefault="00C83535" w:rsidP="008E2348">
      <w:pPr>
        <w:pStyle w:val="a3"/>
        <w:spacing w:before="0" w:beforeAutospacing="0" w:after="0" w:afterAutospacing="0"/>
        <w:ind w:left="709"/>
        <w:jc w:val="both"/>
        <w:rPr>
          <w:rFonts w:ascii="Liberation Serif" w:hAnsi="Liberation Serif"/>
          <w:sz w:val="28"/>
          <w:szCs w:val="28"/>
        </w:rPr>
      </w:pPr>
      <w:hyperlink r:id="rId103" w:anchor="/document/16/65446/" w:history="1">
        <w:r w:rsidR="008E2348" w:rsidRPr="006169EE">
          <w:rPr>
            <w:rFonts w:ascii="Liberation Serif" w:hAnsi="Liberation Serif"/>
            <w:sz w:val="28"/>
            <w:szCs w:val="28"/>
          </w:rPr>
          <w:t xml:space="preserve">Основание: </w:t>
        </w:r>
        <w:r w:rsidR="008E2348">
          <w:rPr>
            <w:rFonts w:ascii="Liberation Serif" w:hAnsi="Liberation Serif"/>
            <w:sz w:val="28"/>
            <w:szCs w:val="28"/>
          </w:rPr>
          <w:t>пункты 94,106,129,136,138,140,150 Инструкции №174н, пункты 97,108,157,164,166,167,178 Инструкции № 183н.</w:t>
        </w:r>
      </w:hyperlink>
    </w:p>
    <w:p w:rsidR="008E2348" w:rsidRDefault="008E2348" w:rsidP="008E2348">
      <w:pPr>
        <w:pStyle w:val="a3"/>
        <w:spacing w:before="0" w:beforeAutospacing="0" w:after="0" w:afterAutospacing="0"/>
        <w:ind w:firstLine="567"/>
        <w:jc w:val="both"/>
        <w:rPr>
          <w:rFonts w:ascii="Liberation Serif" w:hAnsi="Liberation Serif"/>
          <w:sz w:val="28"/>
          <w:szCs w:val="28"/>
        </w:rPr>
      </w:pPr>
      <w:r w:rsidRPr="006169EE">
        <w:rPr>
          <w:rFonts w:ascii="Liberation Serif" w:hAnsi="Liberation Serif"/>
          <w:sz w:val="28"/>
          <w:szCs w:val="28"/>
        </w:rPr>
        <w:t xml:space="preserve">При расчете налога на прибыль бюджетные (автономные) учреждения не включают в состав внереализационных доходов кредиторскую задолженность, которая возникла в деятельности на </w:t>
      </w:r>
      <w:proofErr w:type="spellStart"/>
      <w:r w:rsidRPr="006169EE">
        <w:rPr>
          <w:rFonts w:ascii="Liberation Serif" w:hAnsi="Liberation Serif"/>
          <w:sz w:val="28"/>
          <w:szCs w:val="28"/>
        </w:rPr>
        <w:t>госзадание</w:t>
      </w:r>
      <w:proofErr w:type="spellEnd"/>
      <w:r w:rsidRPr="006169EE">
        <w:rPr>
          <w:rFonts w:ascii="Liberation Serif" w:hAnsi="Liberation Serif"/>
          <w:sz w:val="28"/>
          <w:szCs w:val="28"/>
        </w:rPr>
        <w:t xml:space="preserve">. Главное условие – учреждение должно </w:t>
      </w:r>
      <w:hyperlink r:id="rId104" w:anchor="/document/16/61993/" w:history="1">
        <w:r w:rsidRPr="006169EE">
          <w:rPr>
            <w:rFonts w:ascii="Liberation Serif" w:hAnsi="Liberation Serif"/>
            <w:sz w:val="28"/>
            <w:szCs w:val="28"/>
          </w:rPr>
          <w:t xml:space="preserve">вести раздельный учет доходов и расходов </w:t>
        </w:r>
        <w:r>
          <w:rPr>
            <w:rFonts w:ascii="Liberation Serif" w:hAnsi="Liberation Serif"/>
            <w:sz w:val="28"/>
            <w:szCs w:val="28"/>
          </w:rPr>
          <w:t xml:space="preserve">по средствам целевого финансирования. </w:t>
        </w:r>
      </w:hyperlink>
    </w:p>
    <w:p w:rsidR="008E2348" w:rsidRPr="006169EE" w:rsidRDefault="008E2348" w:rsidP="008E2348">
      <w:pPr>
        <w:pStyle w:val="a3"/>
        <w:spacing w:before="0" w:beforeAutospacing="0" w:after="0" w:afterAutospacing="0"/>
        <w:ind w:firstLine="709"/>
        <w:jc w:val="both"/>
        <w:rPr>
          <w:rFonts w:ascii="Liberation Serif" w:hAnsi="Liberation Serif"/>
          <w:sz w:val="28"/>
          <w:szCs w:val="28"/>
        </w:rPr>
      </w:pPr>
      <w:r w:rsidRPr="006169EE">
        <w:rPr>
          <w:rFonts w:ascii="Liberation Serif" w:hAnsi="Liberation Serif"/>
          <w:sz w:val="28"/>
          <w:szCs w:val="28"/>
        </w:rPr>
        <w:t xml:space="preserve">Основание: </w:t>
      </w:r>
      <w:hyperlink r:id="rId105" w:anchor="/document/99/420219631/" w:history="1">
        <w:r w:rsidRPr="006169EE">
          <w:rPr>
            <w:rFonts w:ascii="Liberation Serif" w:hAnsi="Liberation Serif"/>
            <w:sz w:val="28"/>
            <w:szCs w:val="28"/>
          </w:rPr>
          <w:t>письмо Минфина РФ от 01.11.2010 № 03-03-06/4/104</w:t>
        </w:r>
      </w:hyperlink>
      <w:r w:rsidRPr="006169EE">
        <w:rPr>
          <w:rFonts w:ascii="Liberation Serif" w:hAnsi="Liberation Serif"/>
          <w:sz w:val="28"/>
          <w:szCs w:val="28"/>
        </w:rPr>
        <w:t>.</w:t>
      </w:r>
    </w:p>
    <w:p w:rsidR="008E2348" w:rsidRPr="006169EE" w:rsidRDefault="00FD5E9F" w:rsidP="008E2348">
      <w:pPr>
        <w:pStyle w:val="a3"/>
        <w:spacing w:before="0" w:beforeAutospacing="0" w:after="0" w:afterAutospacing="0"/>
        <w:ind w:firstLine="567"/>
        <w:jc w:val="both"/>
        <w:rPr>
          <w:rFonts w:ascii="Liberation Serif" w:hAnsi="Liberation Serif"/>
          <w:sz w:val="28"/>
          <w:szCs w:val="28"/>
        </w:rPr>
      </w:pPr>
      <w:hyperlink r:id="rId106" w:anchor="/document/99/420219631/" w:history="1">
        <w:r w:rsidR="008E2348" w:rsidRPr="006169EE">
          <w:rPr>
            <w:rFonts w:ascii="Liberation Serif" w:hAnsi="Liberation Serif"/>
            <w:sz w:val="28"/>
            <w:szCs w:val="28"/>
          </w:rPr>
          <w:t>Кредиторская задолженность по платной деятельности учитывается следующим образом. Не включаются в доходы долги по налогам, сборам, пеням и штрафам в бюджет, которые списали или уменьшили по новому законодательству или решению Правительства РФ. В остальных случаях, когда списали долг, по которому истек срок исковой давности или по другим основаниям, суммы учитываются во внереализационных доходах. Например, к таким основаниям относят случай, когда кредитора исключили из ЕГРЮЛ по одной из причин:</w:t>
        </w:r>
      </w:hyperlink>
    </w:p>
    <w:p w:rsidR="008E2348" w:rsidRPr="006169EE" w:rsidRDefault="00FD5E9F" w:rsidP="008E2348">
      <w:pPr>
        <w:pStyle w:val="a3"/>
        <w:spacing w:before="0" w:beforeAutospacing="0" w:after="0" w:afterAutospacing="0"/>
        <w:ind w:firstLine="567"/>
        <w:jc w:val="both"/>
        <w:rPr>
          <w:rFonts w:ascii="Liberation Serif" w:hAnsi="Liberation Serif"/>
          <w:sz w:val="28"/>
          <w:szCs w:val="28"/>
        </w:rPr>
      </w:pPr>
      <w:hyperlink r:id="rId107" w:anchor="/document/99/420219631/" w:history="1">
        <w:r w:rsidR="008E2348" w:rsidRPr="006169EE">
          <w:rPr>
            <w:rFonts w:ascii="Liberation Serif" w:hAnsi="Liberation Serif"/>
            <w:sz w:val="28"/>
            <w:szCs w:val="28"/>
          </w:rPr>
          <w:t>ликвидировали (</w:t>
        </w:r>
        <w:proofErr w:type="gramStart"/>
        <w:r w:rsidR="008E2348" w:rsidRPr="006169EE">
          <w:rPr>
            <w:rFonts w:ascii="Liberation Serif" w:hAnsi="Liberation Serif"/>
            <w:sz w:val="28"/>
            <w:szCs w:val="28"/>
          </w:rPr>
          <w:t xml:space="preserve">письма </w:t>
        </w:r>
        <w:hyperlink r:id="rId108" w:anchor="/document/99/902179411/" w:history="1">
          <w:r w:rsidR="008E2348" w:rsidRPr="006169EE">
            <w:rPr>
              <w:rFonts w:ascii="Liberation Serif" w:hAnsi="Liberation Serif"/>
              <w:sz w:val="28"/>
              <w:szCs w:val="28"/>
            </w:rPr>
            <w:t>Минфина от 01.10.2009 № 03-03-06/1/636</w:t>
          </w:r>
        </w:hyperlink>
        <w:r w:rsidR="008E2348" w:rsidRPr="006169EE">
          <w:rPr>
            <w:rFonts w:ascii="Liberation Serif" w:hAnsi="Liberation Serif"/>
            <w:sz w:val="28"/>
            <w:szCs w:val="28"/>
          </w:rPr>
          <w:t>,</w:t>
        </w:r>
        <w:proofErr w:type="gramEnd"/>
        <w:r w:rsidR="008E2348" w:rsidRPr="006169EE">
          <w:rPr>
            <w:rFonts w:ascii="Liberation Serif" w:hAnsi="Liberation Serif"/>
            <w:sz w:val="28"/>
            <w:szCs w:val="28"/>
          </w:rPr>
          <w:t xml:space="preserve"> </w:t>
        </w:r>
        <w:hyperlink r:id="rId109" w:anchor="/document/99/420238525/" w:history="1">
          <w:r w:rsidR="008E2348" w:rsidRPr="006169EE">
            <w:rPr>
              <w:rFonts w:ascii="Liberation Serif" w:hAnsi="Liberation Serif"/>
              <w:sz w:val="28"/>
              <w:szCs w:val="28"/>
            </w:rPr>
            <w:t>ФНС от 08.12.2014 № ГД-4-3/25307</w:t>
          </w:r>
        </w:hyperlink>
        <w:r w:rsidR="008E2348" w:rsidRPr="006169EE">
          <w:rPr>
            <w:rFonts w:ascii="Liberation Serif" w:hAnsi="Liberation Serif"/>
            <w:sz w:val="28"/>
            <w:szCs w:val="28"/>
          </w:rPr>
          <w:t>);</w:t>
        </w:r>
      </w:hyperlink>
    </w:p>
    <w:p w:rsidR="008E2348" w:rsidRPr="006169EE" w:rsidRDefault="00FD5E9F" w:rsidP="008E2348">
      <w:pPr>
        <w:pStyle w:val="a3"/>
        <w:spacing w:before="0" w:beforeAutospacing="0" w:after="0" w:afterAutospacing="0"/>
        <w:ind w:firstLine="567"/>
        <w:jc w:val="both"/>
        <w:rPr>
          <w:rFonts w:ascii="Liberation Serif" w:hAnsi="Liberation Serif"/>
          <w:sz w:val="28"/>
          <w:szCs w:val="28"/>
        </w:rPr>
      </w:pPr>
      <w:hyperlink r:id="rId110" w:anchor="/document/99/420238525/" w:history="1">
        <w:r w:rsidR="008E2348" w:rsidRPr="006169EE">
          <w:rPr>
            <w:rFonts w:ascii="Liberation Serif" w:hAnsi="Liberation Serif"/>
            <w:sz w:val="28"/>
            <w:szCs w:val="28"/>
          </w:rPr>
          <w:t>организация фактически не вела деятельность, поэтому налоговики исключили ее из реестра (</w:t>
        </w:r>
        <w:hyperlink r:id="rId111" w:anchor="/document/99/901794532/ZA00M9I2N8/" w:tooltip="Статья 21_1. Исключение юридического лица, прекратившего свою деятельность, из единого государственного реестра юридических лиц по решению регистрирующего органа" w:history="1">
          <w:r w:rsidR="008E2348" w:rsidRPr="006169EE">
            <w:rPr>
              <w:rFonts w:ascii="Liberation Serif" w:hAnsi="Liberation Serif"/>
              <w:sz w:val="28"/>
              <w:szCs w:val="28"/>
            </w:rPr>
            <w:t>ст. 21.1 Закона от 08.08.2001 № 129-ФЗ</w:t>
          </w:r>
        </w:hyperlink>
        <w:r w:rsidR="008E2348" w:rsidRPr="006169EE">
          <w:rPr>
            <w:rFonts w:ascii="Liberation Serif" w:hAnsi="Liberation Serif"/>
            <w:sz w:val="28"/>
            <w:szCs w:val="28"/>
          </w:rPr>
          <w:t xml:space="preserve">, </w:t>
        </w:r>
        <w:hyperlink r:id="rId112" w:anchor="/document/99/499010276/" w:history="1">
          <w:r w:rsidR="008E2348" w:rsidRPr="006169EE">
            <w:rPr>
              <w:rFonts w:ascii="Liberation Serif" w:hAnsi="Liberation Serif"/>
              <w:sz w:val="28"/>
              <w:szCs w:val="28"/>
            </w:rPr>
            <w:t>письмо Минфина от 25.03.2013 № 03-03-06/1/9152</w:t>
          </w:r>
        </w:hyperlink>
        <w:r w:rsidR="008E2348" w:rsidRPr="006169EE">
          <w:rPr>
            <w:rFonts w:ascii="Liberation Serif" w:hAnsi="Liberation Serif"/>
            <w:sz w:val="28"/>
            <w:szCs w:val="28"/>
          </w:rPr>
          <w:t>).</w:t>
        </w:r>
      </w:hyperlink>
    </w:p>
    <w:p w:rsidR="008E2348" w:rsidRPr="006169EE" w:rsidRDefault="00FD5E9F" w:rsidP="008E2348">
      <w:pPr>
        <w:pStyle w:val="a3"/>
        <w:spacing w:before="0" w:beforeAutospacing="0" w:after="0" w:afterAutospacing="0"/>
        <w:ind w:firstLine="567"/>
        <w:jc w:val="both"/>
        <w:rPr>
          <w:rFonts w:ascii="Liberation Serif" w:hAnsi="Liberation Serif"/>
          <w:sz w:val="28"/>
          <w:szCs w:val="28"/>
        </w:rPr>
      </w:pPr>
      <w:hyperlink r:id="rId113" w:anchor="/document/99/499010276/" w:history="1">
        <w:r w:rsidR="008E2348" w:rsidRPr="006169EE">
          <w:rPr>
            <w:rFonts w:ascii="Liberation Serif" w:hAnsi="Liberation Serif"/>
            <w:sz w:val="28"/>
            <w:szCs w:val="28"/>
          </w:rPr>
          <w:t xml:space="preserve">Списывая долг по одной из этих причин – его включают в доходы в </w:t>
        </w:r>
        <w:proofErr w:type="gramStart"/>
        <w:r w:rsidR="008E2348" w:rsidRPr="006169EE">
          <w:rPr>
            <w:rFonts w:ascii="Liberation Serif" w:hAnsi="Liberation Serif"/>
            <w:sz w:val="28"/>
            <w:szCs w:val="28"/>
          </w:rPr>
          <w:t xml:space="preserve">том </w:t>
        </w:r>
        <w:hyperlink r:id="rId114" w:anchor="/document/12/158568/" w:tooltip="В каком периоде при расчете налога на прибыль списанную кредиторскую задолженность нужно включить в состав доходов. Учреждение применяет метод начисления. Задолженность возникла в..." w:history="1">
          <w:r w:rsidR="008E2348" w:rsidRPr="006169EE">
            <w:rPr>
              <w:rFonts w:ascii="Liberation Serif" w:hAnsi="Liberation Serif"/>
              <w:sz w:val="28"/>
              <w:szCs w:val="28"/>
            </w:rPr>
            <w:t>налоговом периоде, когда кредитора исключили из ЕГРЮЛ</w:t>
          </w:r>
        </w:hyperlink>
        <w:r w:rsidR="008E2348" w:rsidRPr="006169EE">
          <w:rPr>
            <w:rFonts w:ascii="Liberation Serif" w:hAnsi="Liberation Serif"/>
            <w:sz w:val="28"/>
            <w:szCs w:val="28"/>
          </w:rPr>
          <w:t>.</w:t>
        </w:r>
        <w:proofErr w:type="gramEnd"/>
      </w:hyperlink>
    </w:p>
    <w:p w:rsidR="008E2348" w:rsidRPr="006169EE" w:rsidRDefault="00FD5E9F" w:rsidP="008E2348">
      <w:pPr>
        <w:pStyle w:val="a3"/>
        <w:spacing w:before="0" w:beforeAutospacing="0" w:after="0" w:afterAutospacing="0"/>
        <w:ind w:firstLine="567"/>
        <w:jc w:val="both"/>
        <w:rPr>
          <w:rFonts w:ascii="Liberation Serif" w:hAnsi="Liberation Serif"/>
          <w:sz w:val="28"/>
          <w:szCs w:val="28"/>
        </w:rPr>
      </w:pPr>
      <w:hyperlink r:id="rId115" w:anchor="/document/12/158568/" w:tooltip="В каком периоде при расчете налога на прибыль списанную кредиторскую задолженность нужно включить в состав доходов. Учреждение применяет метод начисления. Задолженность возникла в..." w:history="1">
        <w:r w:rsidR="008E2348" w:rsidRPr="006169EE">
          <w:rPr>
            <w:rFonts w:ascii="Liberation Serif" w:hAnsi="Liberation Serif"/>
            <w:sz w:val="28"/>
            <w:szCs w:val="28"/>
          </w:rPr>
          <w:t xml:space="preserve">Основание: </w:t>
        </w:r>
        <w:hyperlink r:id="rId116" w:anchor="/document/99/901765862/ZAP2B623HH/" w:tooltip="18) в виде сумм кредиторской задолженности (обязательства перед кредиторами), списанной в связи с истечением срока исковой давности или по другим основаниям, за исключением случаев,.." w:history="1">
          <w:r w:rsidR="008E2348" w:rsidRPr="006169EE">
            <w:rPr>
              <w:rFonts w:ascii="Liberation Serif" w:hAnsi="Liberation Serif"/>
              <w:sz w:val="28"/>
              <w:szCs w:val="28"/>
            </w:rPr>
            <w:t>пункт 18</w:t>
          </w:r>
        </w:hyperlink>
        <w:r w:rsidR="008E2348" w:rsidRPr="006169EE">
          <w:rPr>
            <w:rFonts w:ascii="Liberation Serif" w:hAnsi="Liberation Serif"/>
            <w:sz w:val="28"/>
            <w:szCs w:val="28"/>
          </w:rPr>
          <w:t xml:space="preserve"> статьи 250, </w:t>
        </w:r>
        <w:hyperlink r:id="rId117" w:anchor="/document/99/901765862/ZAP2DS83G9/" w:tooltip="21) в виде сумм кредиторской задолженности налогоплательщика по уплате налогов и сборов, пеней и штрафов перед бюджетами разных уровней, по уплате взносов, пеней и штрафов перед бюджетами..." w:history="1">
          <w:r w:rsidR="008E2348" w:rsidRPr="006169EE">
            <w:rPr>
              <w:rFonts w:ascii="Liberation Serif" w:hAnsi="Liberation Serif"/>
              <w:sz w:val="28"/>
              <w:szCs w:val="28"/>
            </w:rPr>
            <w:t>подпункт 21</w:t>
          </w:r>
        </w:hyperlink>
        <w:r w:rsidR="008E2348" w:rsidRPr="006169EE">
          <w:rPr>
            <w:rFonts w:ascii="Liberation Serif" w:hAnsi="Liberation Serif"/>
            <w:sz w:val="28"/>
            <w:szCs w:val="28"/>
          </w:rPr>
          <w:t xml:space="preserve"> пункта 1 статьи 251 НК.</w:t>
        </w:r>
      </w:hyperlink>
    </w:p>
    <w:p w:rsidR="008E2348" w:rsidRDefault="008E2348" w:rsidP="008E2348">
      <w:pPr>
        <w:pStyle w:val="a3"/>
      </w:pPr>
    </w:p>
    <w:p w:rsidR="00800E3B" w:rsidRPr="008E2348" w:rsidRDefault="00800E3B">
      <w:pPr>
        <w:rPr>
          <w:lang w:val="ru-RU"/>
        </w:rPr>
      </w:pPr>
    </w:p>
    <w:sectPr w:rsidR="00800E3B" w:rsidRPr="008E23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74625E"/>
    <w:multiLevelType w:val="multilevel"/>
    <w:tmpl w:val="13D2D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B12"/>
    <w:rsid w:val="000C7B12"/>
    <w:rsid w:val="0034212E"/>
    <w:rsid w:val="00800E3B"/>
    <w:rsid w:val="008A7154"/>
    <w:rsid w:val="008E2348"/>
    <w:rsid w:val="00C83535"/>
    <w:rsid w:val="00FD5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95564D-5BCD-4ABC-A1D6-802DEBB09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348"/>
    <w:pPr>
      <w:spacing w:before="100" w:beforeAutospacing="1" w:after="100" w:afterAutospacing="1" w:line="240" w:lineRule="auto"/>
    </w:pPr>
    <w:rPr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234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8E234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styleId="a3">
    <w:name w:val="Normal (Web)"/>
    <w:basedOn w:val="a"/>
    <w:uiPriority w:val="99"/>
    <w:unhideWhenUsed/>
    <w:rsid w:val="008E2348"/>
    <w:rPr>
      <w:rFonts w:ascii="Times New Roman" w:eastAsia="Times New Roman" w:hAnsi="Times New Roman" w:cs="Times New Roman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FD5E9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D5E9F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03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gosfinansy.ru/" TargetMode="External"/><Relationship Id="rId117" Type="http://schemas.openxmlformats.org/officeDocument/2006/relationships/hyperlink" Target="https://www.gosfinansy.ru/" TargetMode="External"/><Relationship Id="rId21" Type="http://schemas.openxmlformats.org/officeDocument/2006/relationships/hyperlink" Target="https://www.gosfinansy.ru/" TargetMode="External"/><Relationship Id="rId42" Type="http://schemas.openxmlformats.org/officeDocument/2006/relationships/hyperlink" Target="https://www.gosfinansy.ru/" TargetMode="External"/><Relationship Id="rId47" Type="http://schemas.openxmlformats.org/officeDocument/2006/relationships/hyperlink" Target="https://www.gosfinansy.ru/" TargetMode="External"/><Relationship Id="rId63" Type="http://schemas.openxmlformats.org/officeDocument/2006/relationships/hyperlink" Target="https://www.gosfinansy.ru/" TargetMode="External"/><Relationship Id="rId68" Type="http://schemas.openxmlformats.org/officeDocument/2006/relationships/hyperlink" Target="https://www.gosfinansy.ru/" TargetMode="External"/><Relationship Id="rId84" Type="http://schemas.openxmlformats.org/officeDocument/2006/relationships/hyperlink" Target="https://www.gosfinansy.ru/" TargetMode="External"/><Relationship Id="rId89" Type="http://schemas.openxmlformats.org/officeDocument/2006/relationships/hyperlink" Target="https://www.gosfinansy.ru/" TargetMode="External"/><Relationship Id="rId112" Type="http://schemas.openxmlformats.org/officeDocument/2006/relationships/hyperlink" Target="https://www.gosfinansy.ru/" TargetMode="External"/><Relationship Id="rId16" Type="http://schemas.openxmlformats.org/officeDocument/2006/relationships/hyperlink" Target="https://www.gosfinansy.ru/" TargetMode="External"/><Relationship Id="rId107" Type="http://schemas.openxmlformats.org/officeDocument/2006/relationships/hyperlink" Target="https://www.gosfinansy.ru/" TargetMode="External"/><Relationship Id="rId11" Type="http://schemas.openxmlformats.org/officeDocument/2006/relationships/hyperlink" Target="https://www.gosfinansy.ru/" TargetMode="External"/><Relationship Id="rId24" Type="http://schemas.openxmlformats.org/officeDocument/2006/relationships/hyperlink" Target="https://www.gosfinansy.ru/" TargetMode="External"/><Relationship Id="rId32" Type="http://schemas.openxmlformats.org/officeDocument/2006/relationships/hyperlink" Target="https://www.gosfinansy.ru/" TargetMode="External"/><Relationship Id="rId37" Type="http://schemas.openxmlformats.org/officeDocument/2006/relationships/hyperlink" Target="https://www.gosfinansy.ru/" TargetMode="External"/><Relationship Id="rId40" Type="http://schemas.openxmlformats.org/officeDocument/2006/relationships/hyperlink" Target="https://www.gosfinansy.ru/" TargetMode="External"/><Relationship Id="rId45" Type="http://schemas.openxmlformats.org/officeDocument/2006/relationships/hyperlink" Target="https://www.gosfinansy.ru/" TargetMode="External"/><Relationship Id="rId53" Type="http://schemas.openxmlformats.org/officeDocument/2006/relationships/hyperlink" Target="https://www.gosfinansy.ru/" TargetMode="External"/><Relationship Id="rId58" Type="http://schemas.openxmlformats.org/officeDocument/2006/relationships/hyperlink" Target="https://www.gosfinansy.ru/" TargetMode="External"/><Relationship Id="rId66" Type="http://schemas.openxmlformats.org/officeDocument/2006/relationships/hyperlink" Target="https://www.gosfinansy.ru/" TargetMode="External"/><Relationship Id="rId74" Type="http://schemas.openxmlformats.org/officeDocument/2006/relationships/hyperlink" Target="https://www.gosfinansy.ru/" TargetMode="External"/><Relationship Id="rId79" Type="http://schemas.openxmlformats.org/officeDocument/2006/relationships/hyperlink" Target="https://www.gosfinansy.ru/" TargetMode="External"/><Relationship Id="rId87" Type="http://schemas.openxmlformats.org/officeDocument/2006/relationships/hyperlink" Target="https://www.gosfinansy.ru/" TargetMode="External"/><Relationship Id="rId102" Type="http://schemas.openxmlformats.org/officeDocument/2006/relationships/hyperlink" Target="https://www.gosfinansy.ru/" TargetMode="External"/><Relationship Id="rId110" Type="http://schemas.openxmlformats.org/officeDocument/2006/relationships/hyperlink" Target="https://www.gosfinansy.ru/" TargetMode="External"/><Relationship Id="rId115" Type="http://schemas.openxmlformats.org/officeDocument/2006/relationships/hyperlink" Target="https://www.gosfinansy.ru/" TargetMode="External"/><Relationship Id="rId5" Type="http://schemas.openxmlformats.org/officeDocument/2006/relationships/hyperlink" Target="https://www.gosfinansy.ru/" TargetMode="External"/><Relationship Id="rId61" Type="http://schemas.openxmlformats.org/officeDocument/2006/relationships/hyperlink" Target="https://www.gosfinansy.ru/" TargetMode="External"/><Relationship Id="rId82" Type="http://schemas.openxmlformats.org/officeDocument/2006/relationships/hyperlink" Target="https://www.gosfinansy.ru/" TargetMode="External"/><Relationship Id="rId90" Type="http://schemas.openxmlformats.org/officeDocument/2006/relationships/hyperlink" Target="https://www.gosfinansy.ru/" TargetMode="External"/><Relationship Id="rId95" Type="http://schemas.openxmlformats.org/officeDocument/2006/relationships/hyperlink" Target="https://www.gosfinansy.ru/" TargetMode="External"/><Relationship Id="rId19" Type="http://schemas.openxmlformats.org/officeDocument/2006/relationships/hyperlink" Target="https://www.gosfinansy.ru/" TargetMode="External"/><Relationship Id="rId14" Type="http://schemas.openxmlformats.org/officeDocument/2006/relationships/hyperlink" Target="https://www.gosfinansy.ru/" TargetMode="External"/><Relationship Id="rId22" Type="http://schemas.openxmlformats.org/officeDocument/2006/relationships/hyperlink" Target="https://www.gosfinansy.ru/" TargetMode="External"/><Relationship Id="rId27" Type="http://schemas.openxmlformats.org/officeDocument/2006/relationships/hyperlink" Target="https://www.gosfinansy.ru/" TargetMode="External"/><Relationship Id="rId30" Type="http://schemas.openxmlformats.org/officeDocument/2006/relationships/hyperlink" Target="https://www.gosfinansy.ru/" TargetMode="External"/><Relationship Id="rId35" Type="http://schemas.openxmlformats.org/officeDocument/2006/relationships/hyperlink" Target="https://www.gosfinansy.ru/" TargetMode="External"/><Relationship Id="rId43" Type="http://schemas.openxmlformats.org/officeDocument/2006/relationships/hyperlink" Target="https://www.gosfinansy.ru/" TargetMode="External"/><Relationship Id="rId48" Type="http://schemas.openxmlformats.org/officeDocument/2006/relationships/hyperlink" Target="https://www.gosfinansy.ru/" TargetMode="External"/><Relationship Id="rId56" Type="http://schemas.openxmlformats.org/officeDocument/2006/relationships/hyperlink" Target="https://www.gosfinansy.ru/" TargetMode="External"/><Relationship Id="rId64" Type="http://schemas.openxmlformats.org/officeDocument/2006/relationships/hyperlink" Target="https://www.gosfinansy.ru/" TargetMode="External"/><Relationship Id="rId69" Type="http://schemas.openxmlformats.org/officeDocument/2006/relationships/hyperlink" Target="https://www.gosfinansy.ru/" TargetMode="External"/><Relationship Id="rId77" Type="http://schemas.openxmlformats.org/officeDocument/2006/relationships/hyperlink" Target="https://www.gosfinansy.ru/" TargetMode="External"/><Relationship Id="rId100" Type="http://schemas.openxmlformats.org/officeDocument/2006/relationships/hyperlink" Target="https://www.gosfinansy.ru/" TargetMode="External"/><Relationship Id="rId105" Type="http://schemas.openxmlformats.org/officeDocument/2006/relationships/hyperlink" Target="https://www.gosfinansy.ru/" TargetMode="External"/><Relationship Id="rId113" Type="http://schemas.openxmlformats.org/officeDocument/2006/relationships/hyperlink" Target="https://www.gosfinansy.ru/" TargetMode="External"/><Relationship Id="rId118" Type="http://schemas.openxmlformats.org/officeDocument/2006/relationships/fontTable" Target="fontTable.xml"/><Relationship Id="rId8" Type="http://schemas.openxmlformats.org/officeDocument/2006/relationships/hyperlink" Target="https://www.gosfinansy.ru/" TargetMode="External"/><Relationship Id="rId51" Type="http://schemas.openxmlformats.org/officeDocument/2006/relationships/hyperlink" Target="https://www.gosfinansy.ru/" TargetMode="External"/><Relationship Id="rId72" Type="http://schemas.openxmlformats.org/officeDocument/2006/relationships/hyperlink" Target="https://www.gosfinansy.ru/" TargetMode="External"/><Relationship Id="rId80" Type="http://schemas.openxmlformats.org/officeDocument/2006/relationships/hyperlink" Target="https://www.gosfinansy.ru/" TargetMode="External"/><Relationship Id="rId85" Type="http://schemas.openxmlformats.org/officeDocument/2006/relationships/hyperlink" Target="https://www.gosfinansy.ru/" TargetMode="External"/><Relationship Id="rId93" Type="http://schemas.openxmlformats.org/officeDocument/2006/relationships/hyperlink" Target="https://www.gosfinansy.ru/" TargetMode="External"/><Relationship Id="rId98" Type="http://schemas.openxmlformats.org/officeDocument/2006/relationships/hyperlink" Target="https://www.gosfinansy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gosfinansy.ru/" TargetMode="External"/><Relationship Id="rId17" Type="http://schemas.openxmlformats.org/officeDocument/2006/relationships/hyperlink" Target="https://www.gosfinansy.ru/" TargetMode="External"/><Relationship Id="rId25" Type="http://schemas.openxmlformats.org/officeDocument/2006/relationships/hyperlink" Target="https://www.gosfinansy.ru/" TargetMode="External"/><Relationship Id="rId33" Type="http://schemas.openxmlformats.org/officeDocument/2006/relationships/hyperlink" Target="https://www.gosfinansy.ru/" TargetMode="External"/><Relationship Id="rId38" Type="http://schemas.openxmlformats.org/officeDocument/2006/relationships/hyperlink" Target="https://www.gosfinansy.ru/" TargetMode="External"/><Relationship Id="rId46" Type="http://schemas.openxmlformats.org/officeDocument/2006/relationships/hyperlink" Target="https://www.gosfinansy.ru/" TargetMode="External"/><Relationship Id="rId59" Type="http://schemas.openxmlformats.org/officeDocument/2006/relationships/hyperlink" Target="https://www.gosfinansy.ru/" TargetMode="External"/><Relationship Id="rId67" Type="http://schemas.openxmlformats.org/officeDocument/2006/relationships/hyperlink" Target="https://www.gosfinansy.ru/" TargetMode="External"/><Relationship Id="rId103" Type="http://schemas.openxmlformats.org/officeDocument/2006/relationships/hyperlink" Target="https://www.gosfinansy.ru/" TargetMode="External"/><Relationship Id="rId108" Type="http://schemas.openxmlformats.org/officeDocument/2006/relationships/hyperlink" Target="https://www.gosfinansy.ru/" TargetMode="External"/><Relationship Id="rId116" Type="http://schemas.openxmlformats.org/officeDocument/2006/relationships/hyperlink" Target="https://www.gosfinansy.ru/" TargetMode="External"/><Relationship Id="rId20" Type="http://schemas.openxmlformats.org/officeDocument/2006/relationships/hyperlink" Target="https://www.gosfinansy.ru/" TargetMode="External"/><Relationship Id="rId41" Type="http://schemas.openxmlformats.org/officeDocument/2006/relationships/hyperlink" Target="https://www.gosfinansy.ru/" TargetMode="External"/><Relationship Id="rId54" Type="http://schemas.openxmlformats.org/officeDocument/2006/relationships/hyperlink" Target="https://www.gosfinansy.ru/" TargetMode="External"/><Relationship Id="rId62" Type="http://schemas.openxmlformats.org/officeDocument/2006/relationships/hyperlink" Target="https://www.gosfinansy.ru/" TargetMode="External"/><Relationship Id="rId70" Type="http://schemas.openxmlformats.org/officeDocument/2006/relationships/hyperlink" Target="https://www.gosfinansy.ru/" TargetMode="External"/><Relationship Id="rId75" Type="http://schemas.openxmlformats.org/officeDocument/2006/relationships/hyperlink" Target="https://www.gosfinansy.ru/" TargetMode="External"/><Relationship Id="rId83" Type="http://schemas.openxmlformats.org/officeDocument/2006/relationships/hyperlink" Target="https://www.gosfinansy.ru/" TargetMode="External"/><Relationship Id="rId88" Type="http://schemas.openxmlformats.org/officeDocument/2006/relationships/hyperlink" Target="https://www.gosfinansy.ru/" TargetMode="External"/><Relationship Id="rId91" Type="http://schemas.openxmlformats.org/officeDocument/2006/relationships/hyperlink" Target="https://www.gosfinansy.ru/" TargetMode="External"/><Relationship Id="rId96" Type="http://schemas.openxmlformats.org/officeDocument/2006/relationships/hyperlink" Target="https://www.gosfinansy.ru/" TargetMode="External"/><Relationship Id="rId111" Type="http://schemas.openxmlformats.org/officeDocument/2006/relationships/hyperlink" Target="https://www.gosfinansy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gosfinansy.ru/" TargetMode="External"/><Relationship Id="rId15" Type="http://schemas.openxmlformats.org/officeDocument/2006/relationships/hyperlink" Target="https://www.gosfinansy.ru/" TargetMode="External"/><Relationship Id="rId23" Type="http://schemas.openxmlformats.org/officeDocument/2006/relationships/hyperlink" Target="https://www.gosfinansy.ru/" TargetMode="External"/><Relationship Id="rId28" Type="http://schemas.openxmlformats.org/officeDocument/2006/relationships/hyperlink" Target="https://www.gosfinansy.ru/" TargetMode="External"/><Relationship Id="rId36" Type="http://schemas.openxmlformats.org/officeDocument/2006/relationships/hyperlink" Target="https://www.gosfinansy.ru/" TargetMode="External"/><Relationship Id="rId49" Type="http://schemas.openxmlformats.org/officeDocument/2006/relationships/hyperlink" Target="https://www.gosfinansy.ru/" TargetMode="External"/><Relationship Id="rId57" Type="http://schemas.openxmlformats.org/officeDocument/2006/relationships/hyperlink" Target="https://www.gosfinansy.ru/" TargetMode="External"/><Relationship Id="rId106" Type="http://schemas.openxmlformats.org/officeDocument/2006/relationships/hyperlink" Target="https://www.gosfinansy.ru/" TargetMode="External"/><Relationship Id="rId114" Type="http://schemas.openxmlformats.org/officeDocument/2006/relationships/hyperlink" Target="https://www.gosfinansy.ru/" TargetMode="External"/><Relationship Id="rId119" Type="http://schemas.openxmlformats.org/officeDocument/2006/relationships/theme" Target="theme/theme1.xml"/><Relationship Id="rId10" Type="http://schemas.openxmlformats.org/officeDocument/2006/relationships/hyperlink" Target="https://www.gosfinansy.ru/" TargetMode="External"/><Relationship Id="rId31" Type="http://schemas.openxmlformats.org/officeDocument/2006/relationships/hyperlink" Target="https://www.gosfinansy.ru/" TargetMode="External"/><Relationship Id="rId44" Type="http://schemas.openxmlformats.org/officeDocument/2006/relationships/hyperlink" Target="https://www.gosfinansy.ru/" TargetMode="External"/><Relationship Id="rId52" Type="http://schemas.openxmlformats.org/officeDocument/2006/relationships/hyperlink" Target="https://www.gosfinansy.ru/" TargetMode="External"/><Relationship Id="rId60" Type="http://schemas.openxmlformats.org/officeDocument/2006/relationships/hyperlink" Target="https://www.gosfinansy.ru/" TargetMode="External"/><Relationship Id="rId65" Type="http://schemas.openxmlformats.org/officeDocument/2006/relationships/hyperlink" Target="https://www.gosfinansy.ru/" TargetMode="External"/><Relationship Id="rId73" Type="http://schemas.openxmlformats.org/officeDocument/2006/relationships/hyperlink" Target="https://www.gosfinansy.ru/" TargetMode="External"/><Relationship Id="rId78" Type="http://schemas.openxmlformats.org/officeDocument/2006/relationships/hyperlink" Target="https://www.gosfinansy.ru/" TargetMode="External"/><Relationship Id="rId81" Type="http://schemas.openxmlformats.org/officeDocument/2006/relationships/hyperlink" Target="https://www.gosfinansy.ru/" TargetMode="External"/><Relationship Id="rId86" Type="http://schemas.openxmlformats.org/officeDocument/2006/relationships/hyperlink" Target="https://www.gosfinansy.ru/" TargetMode="External"/><Relationship Id="rId94" Type="http://schemas.openxmlformats.org/officeDocument/2006/relationships/hyperlink" Target="https://www.gosfinansy.ru/" TargetMode="External"/><Relationship Id="rId99" Type="http://schemas.openxmlformats.org/officeDocument/2006/relationships/hyperlink" Target="https://www.gosfinansy.ru/" TargetMode="External"/><Relationship Id="rId101" Type="http://schemas.openxmlformats.org/officeDocument/2006/relationships/hyperlink" Target="https://www.gosfinansy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sfinansy.ru/" TargetMode="External"/><Relationship Id="rId13" Type="http://schemas.openxmlformats.org/officeDocument/2006/relationships/hyperlink" Target="https://www.gosfinansy.ru/" TargetMode="External"/><Relationship Id="rId18" Type="http://schemas.openxmlformats.org/officeDocument/2006/relationships/hyperlink" Target="https://www.gosfinansy.ru/" TargetMode="External"/><Relationship Id="rId39" Type="http://schemas.openxmlformats.org/officeDocument/2006/relationships/hyperlink" Target="https://www.gosfinansy.ru/" TargetMode="External"/><Relationship Id="rId109" Type="http://schemas.openxmlformats.org/officeDocument/2006/relationships/hyperlink" Target="https://www.gosfinansy.ru/" TargetMode="External"/><Relationship Id="rId34" Type="http://schemas.openxmlformats.org/officeDocument/2006/relationships/hyperlink" Target="https://www.gosfinansy.ru/" TargetMode="External"/><Relationship Id="rId50" Type="http://schemas.openxmlformats.org/officeDocument/2006/relationships/hyperlink" Target="https://www.gosfinansy.ru/" TargetMode="External"/><Relationship Id="rId55" Type="http://schemas.openxmlformats.org/officeDocument/2006/relationships/hyperlink" Target="https://www.gosfinansy.ru/" TargetMode="External"/><Relationship Id="rId76" Type="http://schemas.openxmlformats.org/officeDocument/2006/relationships/hyperlink" Target="https://www.gosfinansy.ru/" TargetMode="External"/><Relationship Id="rId97" Type="http://schemas.openxmlformats.org/officeDocument/2006/relationships/hyperlink" Target="https://www.gosfinansy.ru/" TargetMode="External"/><Relationship Id="rId104" Type="http://schemas.openxmlformats.org/officeDocument/2006/relationships/hyperlink" Target="https://www.gosfinansy.ru/" TargetMode="External"/><Relationship Id="rId7" Type="http://schemas.openxmlformats.org/officeDocument/2006/relationships/hyperlink" Target="https://www.gosfinansy.ru/" TargetMode="External"/><Relationship Id="rId71" Type="http://schemas.openxmlformats.org/officeDocument/2006/relationships/hyperlink" Target="https://www.gosfinansy.ru/" TargetMode="External"/><Relationship Id="rId92" Type="http://schemas.openxmlformats.org/officeDocument/2006/relationships/hyperlink" Target="https://www.gosfinansy.r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www.gosfinans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3345</Words>
  <Characters>19069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Зам. Сурковского</cp:lastModifiedBy>
  <cp:revision>7</cp:revision>
  <cp:lastPrinted>2024-12-28T03:28:00Z</cp:lastPrinted>
  <dcterms:created xsi:type="dcterms:W3CDTF">2024-10-18T04:21:00Z</dcterms:created>
  <dcterms:modified xsi:type="dcterms:W3CDTF">2024-12-28T03:28:00Z</dcterms:modified>
</cp:coreProperties>
</file>